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BE5CBF" w:rsidRDefault="00F645F0" w:rsidP="00E67FF3">
      <w:pPr>
        <w:spacing w:line="276" w:lineRule="auto"/>
        <w:ind w:firstLine="708"/>
        <w:jc w:val="both"/>
        <w:rPr>
          <w:rFonts w:ascii="Arial Narrow" w:hAnsi="Arial Narrow" w:cs="Arial"/>
          <w:sz w:val="27"/>
          <w:szCs w:val="27"/>
        </w:rPr>
      </w:pPr>
      <w:r w:rsidRPr="00BE5CBF">
        <w:rPr>
          <w:rFonts w:ascii="Arial Narrow" w:hAnsi="Arial Narrow" w:cs="Arial"/>
          <w:sz w:val="27"/>
          <w:szCs w:val="27"/>
        </w:rPr>
        <w:t xml:space="preserve">León, Guanajuato, a </w:t>
      </w:r>
      <w:r w:rsidR="00D70E88" w:rsidRPr="00BE5CBF">
        <w:rPr>
          <w:rFonts w:ascii="Arial Narrow" w:hAnsi="Arial Narrow" w:cs="Arial"/>
          <w:sz w:val="27"/>
          <w:szCs w:val="27"/>
        </w:rPr>
        <w:t xml:space="preserve">31 </w:t>
      </w:r>
      <w:r w:rsidR="005C7A14" w:rsidRPr="00BE5CBF">
        <w:rPr>
          <w:rFonts w:ascii="Arial Narrow" w:hAnsi="Arial Narrow" w:cs="Arial"/>
          <w:sz w:val="27"/>
          <w:szCs w:val="27"/>
        </w:rPr>
        <w:t xml:space="preserve">treinta y </w:t>
      </w:r>
      <w:proofErr w:type="gramStart"/>
      <w:r w:rsidR="005C7A14" w:rsidRPr="00BE5CBF">
        <w:rPr>
          <w:rFonts w:ascii="Arial Narrow" w:hAnsi="Arial Narrow" w:cs="Arial"/>
          <w:sz w:val="27"/>
          <w:szCs w:val="27"/>
        </w:rPr>
        <w:t>uno</w:t>
      </w:r>
      <w:r w:rsidR="00EE08D0" w:rsidRPr="00BE5CBF">
        <w:rPr>
          <w:rFonts w:ascii="Arial Narrow" w:hAnsi="Arial Narrow" w:cs="Arial"/>
          <w:sz w:val="27"/>
          <w:szCs w:val="27"/>
        </w:rPr>
        <w:t xml:space="preserve"> </w:t>
      </w:r>
      <w:r w:rsidR="00893312" w:rsidRPr="00BE5CBF">
        <w:rPr>
          <w:rFonts w:ascii="Arial Narrow" w:hAnsi="Arial Narrow" w:cs="Arial"/>
          <w:sz w:val="27"/>
          <w:szCs w:val="27"/>
        </w:rPr>
        <w:t xml:space="preserve"> de</w:t>
      </w:r>
      <w:proofErr w:type="gramEnd"/>
      <w:r w:rsidR="00893312" w:rsidRPr="00BE5CBF">
        <w:rPr>
          <w:rFonts w:ascii="Arial Narrow" w:hAnsi="Arial Narrow" w:cs="Arial"/>
          <w:sz w:val="27"/>
          <w:szCs w:val="27"/>
        </w:rPr>
        <w:t xml:space="preserve"> mayo</w:t>
      </w:r>
      <w:r w:rsidR="000F6E9E" w:rsidRPr="00BE5CBF">
        <w:rPr>
          <w:rFonts w:ascii="Arial Narrow" w:hAnsi="Arial Narrow" w:cs="Arial"/>
          <w:sz w:val="27"/>
          <w:szCs w:val="27"/>
        </w:rPr>
        <w:t xml:space="preserve"> del </w:t>
      </w:r>
      <w:r w:rsidRPr="00BE5CBF">
        <w:rPr>
          <w:rFonts w:ascii="Arial Narrow" w:hAnsi="Arial Narrow" w:cs="Arial"/>
          <w:sz w:val="27"/>
          <w:szCs w:val="27"/>
        </w:rPr>
        <w:t>año 201</w:t>
      </w:r>
      <w:r w:rsidR="000F6E9E" w:rsidRPr="00BE5CBF">
        <w:rPr>
          <w:rFonts w:ascii="Arial Narrow" w:hAnsi="Arial Narrow" w:cs="Arial"/>
          <w:sz w:val="27"/>
          <w:szCs w:val="27"/>
        </w:rPr>
        <w:t>9</w:t>
      </w:r>
      <w:r w:rsidR="002A6C6D" w:rsidRPr="00BE5CBF">
        <w:rPr>
          <w:rFonts w:ascii="Arial Narrow" w:hAnsi="Arial Narrow" w:cs="Arial"/>
          <w:sz w:val="27"/>
          <w:szCs w:val="27"/>
        </w:rPr>
        <w:t xml:space="preserve"> dos mil dieci</w:t>
      </w:r>
      <w:r w:rsidR="000F6E9E" w:rsidRPr="00BE5CBF">
        <w:rPr>
          <w:rFonts w:ascii="Arial Narrow" w:hAnsi="Arial Narrow" w:cs="Arial"/>
          <w:sz w:val="27"/>
          <w:szCs w:val="27"/>
        </w:rPr>
        <w:t>nueve</w:t>
      </w:r>
      <w:r w:rsidR="00893312" w:rsidRPr="00BE5CBF">
        <w:rPr>
          <w:rFonts w:ascii="Arial Narrow" w:hAnsi="Arial Narrow" w:cs="Arial"/>
          <w:sz w:val="27"/>
          <w:szCs w:val="27"/>
        </w:rPr>
        <w:t>.</w:t>
      </w:r>
      <w:r w:rsidR="005C7A14" w:rsidRPr="00BE5CBF">
        <w:rPr>
          <w:rFonts w:ascii="Arial Narrow" w:hAnsi="Arial Narrow" w:cs="Arial"/>
          <w:sz w:val="27"/>
          <w:szCs w:val="27"/>
        </w:rPr>
        <w:t xml:space="preserve">- - </w:t>
      </w:r>
      <w:r w:rsidR="00893312" w:rsidRPr="00BE5CBF">
        <w:rPr>
          <w:rFonts w:ascii="Arial Narrow" w:hAnsi="Arial Narrow" w:cs="Arial"/>
          <w:sz w:val="27"/>
          <w:szCs w:val="27"/>
        </w:rPr>
        <w:t>-</w:t>
      </w:r>
      <w:r w:rsidR="00D70E88" w:rsidRPr="00BE5CBF">
        <w:rPr>
          <w:rFonts w:ascii="Arial Narrow" w:hAnsi="Arial Narrow" w:cs="Arial"/>
          <w:sz w:val="27"/>
          <w:szCs w:val="27"/>
        </w:rPr>
        <w:t xml:space="preserve"> - - - - - - - - - - - - - - - - - - - - - - - - - - - - - - - - - - - - - - - - - - - - - - - - - -</w:t>
      </w:r>
    </w:p>
    <w:p w:rsidR="00F645F0" w:rsidRPr="00BE5CBF" w:rsidRDefault="00F645F0" w:rsidP="00E67FF3">
      <w:pPr>
        <w:tabs>
          <w:tab w:val="left" w:pos="1427"/>
        </w:tabs>
        <w:spacing w:line="276" w:lineRule="auto"/>
        <w:jc w:val="both"/>
        <w:rPr>
          <w:rFonts w:ascii="Arial Narrow" w:hAnsi="Arial Narrow" w:cs="Arial"/>
          <w:sz w:val="27"/>
          <w:szCs w:val="27"/>
        </w:rPr>
      </w:pPr>
    </w:p>
    <w:p w:rsidR="00893312" w:rsidRPr="00BE5CBF" w:rsidRDefault="00F645F0" w:rsidP="00893312">
      <w:pPr>
        <w:spacing w:line="360" w:lineRule="auto"/>
        <w:ind w:firstLine="708"/>
        <w:jc w:val="both"/>
        <w:rPr>
          <w:rFonts w:ascii="Arial Narrow" w:hAnsi="Arial Narrow" w:cs="Arial"/>
          <w:sz w:val="27"/>
          <w:szCs w:val="27"/>
        </w:rPr>
      </w:pPr>
      <w:r w:rsidRPr="00BE5CBF">
        <w:rPr>
          <w:rFonts w:ascii="Arial Narrow" w:hAnsi="Arial Narrow" w:cs="Arial"/>
          <w:b/>
          <w:sz w:val="27"/>
          <w:szCs w:val="27"/>
        </w:rPr>
        <w:t>V I S T O</w:t>
      </w:r>
      <w:r w:rsidRPr="00BE5CBF">
        <w:rPr>
          <w:rFonts w:ascii="Arial Narrow" w:hAnsi="Arial Narrow" w:cs="Arial"/>
          <w:sz w:val="27"/>
          <w:szCs w:val="27"/>
        </w:rPr>
        <w:t xml:space="preserve"> para resolver el expediente número</w:t>
      </w:r>
      <w:r w:rsidR="00362554" w:rsidRPr="00BE5CBF">
        <w:rPr>
          <w:rFonts w:ascii="Arial Narrow" w:hAnsi="Arial Narrow" w:cs="Arial"/>
          <w:sz w:val="27"/>
          <w:szCs w:val="27"/>
        </w:rPr>
        <w:t xml:space="preserve"> </w:t>
      </w:r>
      <w:r w:rsidR="002C41F9" w:rsidRPr="00BE5CBF">
        <w:rPr>
          <w:rFonts w:ascii="Arial Narrow" w:hAnsi="Arial Narrow" w:cs="Arial"/>
          <w:b/>
          <w:sz w:val="27"/>
          <w:szCs w:val="27"/>
        </w:rPr>
        <w:t>0</w:t>
      </w:r>
      <w:r w:rsidR="00EE08D0" w:rsidRPr="00BE5CBF">
        <w:rPr>
          <w:rFonts w:ascii="Arial Narrow" w:hAnsi="Arial Narrow" w:cs="Arial"/>
          <w:b/>
          <w:sz w:val="27"/>
          <w:szCs w:val="27"/>
        </w:rPr>
        <w:t>861</w:t>
      </w:r>
      <w:r w:rsidR="00CF0412" w:rsidRPr="00BE5CBF">
        <w:rPr>
          <w:rFonts w:ascii="Arial Narrow" w:hAnsi="Arial Narrow" w:cs="Arial"/>
          <w:b/>
          <w:sz w:val="27"/>
          <w:szCs w:val="27"/>
        </w:rPr>
        <w:t>/2016</w:t>
      </w:r>
      <w:r w:rsidRPr="00BE5CBF">
        <w:rPr>
          <w:rFonts w:ascii="Arial Narrow" w:hAnsi="Arial Narrow"/>
          <w:b/>
          <w:sz w:val="27"/>
          <w:szCs w:val="27"/>
        </w:rPr>
        <w:t>-JN</w:t>
      </w:r>
      <w:r w:rsidRPr="00BE5CBF">
        <w:rPr>
          <w:rFonts w:ascii="Arial Narrow" w:hAnsi="Arial Narrow" w:cs="Arial"/>
          <w:b/>
          <w:sz w:val="27"/>
          <w:szCs w:val="27"/>
        </w:rPr>
        <w:t>,</w:t>
      </w:r>
      <w:r w:rsidRPr="00BE5CBF">
        <w:rPr>
          <w:rFonts w:ascii="Arial Narrow" w:hAnsi="Arial Narrow" w:cs="Arial"/>
          <w:sz w:val="27"/>
          <w:szCs w:val="27"/>
        </w:rPr>
        <w:t xml:space="preserve"> que contiene las actuaciones del proceso administrativo iniciado con motivo de la demanda interpuesta por el ciudadano </w:t>
      </w:r>
      <w:r w:rsidR="00BE5CBF" w:rsidRPr="008B47AB">
        <w:rPr>
          <w:rFonts w:ascii="Arial Narrow" w:hAnsi="Arial Narrow"/>
          <w:sz w:val="27"/>
          <w:szCs w:val="27"/>
        </w:rPr>
        <w:t>(…)</w:t>
      </w:r>
      <w:r w:rsidRPr="00BE5CBF">
        <w:rPr>
          <w:rFonts w:ascii="Arial Narrow" w:hAnsi="Arial Narrow" w:cs="Arial"/>
          <w:b/>
          <w:sz w:val="27"/>
          <w:szCs w:val="27"/>
        </w:rPr>
        <w:t>,</w:t>
      </w:r>
      <w:r w:rsidRPr="00BE5CBF">
        <w:rPr>
          <w:rFonts w:ascii="Arial Narrow" w:hAnsi="Arial Narrow" w:cs="Arial"/>
          <w:sz w:val="27"/>
          <w:szCs w:val="27"/>
        </w:rPr>
        <w:t xml:space="preserve"> en contra </w:t>
      </w:r>
      <w:r w:rsidR="00B12E9B" w:rsidRPr="00BE5CBF">
        <w:rPr>
          <w:rFonts w:ascii="Arial Narrow" w:hAnsi="Arial Narrow" w:cs="Arial"/>
          <w:sz w:val="27"/>
          <w:szCs w:val="27"/>
        </w:rPr>
        <w:t>del</w:t>
      </w:r>
      <w:r w:rsidR="00893312" w:rsidRPr="00BE5CBF">
        <w:rPr>
          <w:rFonts w:ascii="Arial Narrow" w:hAnsi="Arial Narrow" w:cs="Arial"/>
          <w:sz w:val="27"/>
          <w:szCs w:val="27"/>
        </w:rPr>
        <w:t xml:space="preserve"> </w:t>
      </w:r>
      <w:r w:rsidR="00DB1A6B" w:rsidRPr="00BE5CBF">
        <w:rPr>
          <w:rFonts w:ascii="Arial Narrow" w:hAnsi="Arial Narrow" w:cs="Arial"/>
          <w:sz w:val="27"/>
          <w:szCs w:val="27"/>
        </w:rPr>
        <w:t xml:space="preserve"> </w:t>
      </w:r>
      <w:r w:rsidR="00481D4A" w:rsidRPr="00BE5CBF">
        <w:rPr>
          <w:rFonts w:ascii="Arial Narrow" w:hAnsi="Arial Narrow" w:cs="Arial"/>
          <w:sz w:val="27"/>
          <w:szCs w:val="27"/>
        </w:rPr>
        <w:t xml:space="preserve"> </w:t>
      </w:r>
      <w:r w:rsidR="00893312" w:rsidRPr="00BE5CBF">
        <w:rPr>
          <w:rFonts w:ascii="Arial Narrow" w:hAnsi="Arial Narrow" w:cs="Arial"/>
          <w:b/>
          <w:sz w:val="27"/>
          <w:szCs w:val="27"/>
        </w:rPr>
        <w:t>TESORERO MUNICIPAL</w:t>
      </w:r>
      <w:r w:rsidR="00DB1A6B" w:rsidRPr="00BE5CBF">
        <w:rPr>
          <w:rFonts w:ascii="Arial Narrow" w:hAnsi="Arial Narrow" w:cs="Arial"/>
          <w:b/>
          <w:sz w:val="27"/>
          <w:szCs w:val="27"/>
        </w:rPr>
        <w:t xml:space="preserve">, </w:t>
      </w:r>
      <w:r w:rsidR="00481D4A" w:rsidRPr="00BE5CBF">
        <w:rPr>
          <w:rFonts w:ascii="Arial Narrow" w:hAnsi="Arial Narrow" w:cs="Arial"/>
          <w:sz w:val="27"/>
          <w:szCs w:val="27"/>
        </w:rPr>
        <w:t xml:space="preserve"> de</w:t>
      </w:r>
      <w:r w:rsidRPr="00BE5CBF">
        <w:rPr>
          <w:rFonts w:ascii="Arial Narrow" w:hAnsi="Arial Narrow" w:cs="Arial"/>
          <w:sz w:val="27"/>
          <w:szCs w:val="27"/>
        </w:rPr>
        <w:t xml:space="preserve"> Le</w:t>
      </w:r>
      <w:r w:rsidR="008B484C" w:rsidRPr="00BE5CBF">
        <w:rPr>
          <w:rFonts w:ascii="Arial Narrow" w:hAnsi="Arial Narrow" w:cs="Arial"/>
          <w:sz w:val="27"/>
          <w:szCs w:val="27"/>
        </w:rPr>
        <w:t>ón, Guanajuato</w:t>
      </w:r>
      <w:r w:rsidR="001A3269" w:rsidRPr="00BE5CBF">
        <w:rPr>
          <w:rFonts w:ascii="Arial Narrow" w:hAnsi="Arial Narrow" w:cs="Arial"/>
          <w:sz w:val="27"/>
          <w:szCs w:val="27"/>
        </w:rPr>
        <w:t>;</w:t>
      </w:r>
      <w:r w:rsidRPr="00BE5CBF">
        <w:rPr>
          <w:rFonts w:ascii="Arial Narrow" w:hAnsi="Arial Narrow" w:cs="Arial"/>
          <w:sz w:val="27"/>
          <w:szCs w:val="27"/>
        </w:rPr>
        <w:t xml:space="preserve"> </w:t>
      </w:r>
      <w:r w:rsidR="001A3269" w:rsidRPr="00BE5CBF">
        <w:rPr>
          <w:rFonts w:ascii="Arial Narrow" w:hAnsi="Arial Narrow" w:cs="Arial"/>
          <w:sz w:val="27"/>
          <w:szCs w:val="27"/>
        </w:rPr>
        <w:t>por ser el momento procesal oportuno se resuelve; y,</w:t>
      </w:r>
      <w:r w:rsidR="00893312" w:rsidRPr="00BE5CBF">
        <w:rPr>
          <w:rFonts w:ascii="Arial Narrow" w:hAnsi="Arial Narrow" w:cs="Arial"/>
          <w:sz w:val="27"/>
          <w:szCs w:val="27"/>
        </w:rPr>
        <w:t xml:space="preserve">- - - - - - - - - - - - - </w:t>
      </w:r>
    </w:p>
    <w:p w:rsidR="00F645F0" w:rsidRPr="00BE5CBF" w:rsidRDefault="00893312" w:rsidP="00893312">
      <w:pPr>
        <w:spacing w:line="360" w:lineRule="auto"/>
        <w:ind w:firstLine="708"/>
        <w:jc w:val="both"/>
        <w:rPr>
          <w:rFonts w:ascii="Arial Narrow" w:hAnsi="Arial Narrow" w:cs="Arial"/>
          <w:sz w:val="27"/>
          <w:szCs w:val="27"/>
        </w:rPr>
      </w:pPr>
      <w:r w:rsidRPr="00BE5CBF">
        <w:rPr>
          <w:rFonts w:ascii="Arial Narrow" w:hAnsi="Arial Narrow" w:cs="Arial"/>
          <w:sz w:val="27"/>
          <w:szCs w:val="27"/>
        </w:rPr>
        <w:t xml:space="preserve"> </w:t>
      </w:r>
    </w:p>
    <w:p w:rsidR="00F645F0" w:rsidRPr="00BE5CBF" w:rsidRDefault="00F645F0" w:rsidP="00E67FF3">
      <w:pPr>
        <w:spacing w:line="276" w:lineRule="auto"/>
        <w:jc w:val="center"/>
        <w:rPr>
          <w:rFonts w:ascii="Arial Narrow" w:hAnsi="Arial Narrow" w:cs="Arial"/>
          <w:b/>
          <w:sz w:val="27"/>
          <w:szCs w:val="27"/>
        </w:rPr>
      </w:pPr>
      <w:r w:rsidRPr="00BE5CBF">
        <w:rPr>
          <w:rFonts w:ascii="Arial Narrow" w:hAnsi="Arial Narrow" w:cs="Arial"/>
          <w:b/>
          <w:sz w:val="27"/>
          <w:szCs w:val="27"/>
        </w:rPr>
        <w:t>R E S U L T A N D O:</w:t>
      </w:r>
    </w:p>
    <w:p w:rsidR="002A6C6D" w:rsidRPr="00BE5CBF" w:rsidRDefault="002A6C6D" w:rsidP="00E67FF3">
      <w:pPr>
        <w:spacing w:line="276" w:lineRule="auto"/>
        <w:jc w:val="center"/>
        <w:rPr>
          <w:rFonts w:ascii="Arial Narrow" w:hAnsi="Arial Narrow" w:cs="Arial"/>
          <w:b/>
          <w:sz w:val="27"/>
          <w:szCs w:val="27"/>
        </w:rPr>
      </w:pPr>
    </w:p>
    <w:p w:rsidR="00F645F0" w:rsidRPr="00BE5CBF" w:rsidRDefault="0012144B" w:rsidP="001A3269">
      <w:pPr>
        <w:spacing w:line="276" w:lineRule="auto"/>
        <w:ind w:left="4248" w:firstLine="708"/>
        <w:jc w:val="right"/>
        <w:rPr>
          <w:rFonts w:ascii="Arial Narrow" w:hAnsi="Arial Narrow" w:cs="Arial"/>
          <w:b/>
          <w:i/>
          <w:sz w:val="27"/>
          <w:szCs w:val="27"/>
        </w:rPr>
      </w:pPr>
      <w:r w:rsidRPr="00BE5CBF">
        <w:rPr>
          <w:rFonts w:ascii="Arial Narrow" w:hAnsi="Arial Narrow" w:cs="Arial"/>
          <w:b/>
          <w:i/>
          <w:sz w:val="27"/>
          <w:szCs w:val="27"/>
        </w:rPr>
        <w:t>Presentación de la demanda.</w:t>
      </w:r>
    </w:p>
    <w:p w:rsidR="00893312" w:rsidRPr="00BE5CBF" w:rsidRDefault="00F645F0" w:rsidP="007936B0">
      <w:pPr>
        <w:spacing w:line="360" w:lineRule="auto"/>
        <w:ind w:firstLine="708"/>
        <w:jc w:val="both"/>
        <w:rPr>
          <w:rFonts w:ascii="Arial Narrow" w:hAnsi="Arial Narrow" w:cs="Arial"/>
          <w:sz w:val="27"/>
          <w:szCs w:val="27"/>
        </w:rPr>
      </w:pPr>
      <w:r w:rsidRPr="00BE5CBF">
        <w:rPr>
          <w:rFonts w:ascii="Arial Narrow" w:hAnsi="Arial Narrow" w:cs="Arial"/>
          <w:b/>
          <w:sz w:val="27"/>
          <w:szCs w:val="27"/>
        </w:rPr>
        <w:t>PRIMERO.-</w:t>
      </w:r>
      <w:r w:rsidRPr="00BE5CBF">
        <w:rPr>
          <w:rFonts w:ascii="Arial Narrow" w:hAnsi="Arial Narrow"/>
          <w:sz w:val="27"/>
          <w:szCs w:val="27"/>
        </w:rPr>
        <w:t xml:space="preserve">El </w:t>
      </w:r>
      <w:r w:rsidR="00893312" w:rsidRPr="00BE5CBF">
        <w:rPr>
          <w:rFonts w:ascii="Arial Narrow" w:hAnsi="Arial Narrow"/>
          <w:sz w:val="27"/>
          <w:szCs w:val="27"/>
        </w:rPr>
        <w:t>día 04</w:t>
      </w:r>
      <w:r w:rsidR="007D2602" w:rsidRPr="00BE5CBF">
        <w:rPr>
          <w:rFonts w:ascii="Arial Narrow" w:hAnsi="Arial Narrow"/>
          <w:sz w:val="27"/>
          <w:szCs w:val="27"/>
        </w:rPr>
        <w:t xml:space="preserve"> </w:t>
      </w:r>
      <w:proofErr w:type="gramStart"/>
      <w:r w:rsidR="00893312" w:rsidRPr="00BE5CBF">
        <w:rPr>
          <w:rFonts w:ascii="Arial Narrow" w:hAnsi="Arial Narrow"/>
          <w:sz w:val="27"/>
          <w:szCs w:val="27"/>
        </w:rPr>
        <w:t>cuatro  de</w:t>
      </w:r>
      <w:proofErr w:type="gramEnd"/>
      <w:r w:rsidR="00893312" w:rsidRPr="00BE5CBF">
        <w:rPr>
          <w:rFonts w:ascii="Arial Narrow" w:hAnsi="Arial Narrow"/>
          <w:sz w:val="27"/>
          <w:szCs w:val="27"/>
        </w:rPr>
        <w:t xml:space="preserve"> </w:t>
      </w:r>
      <w:r w:rsidR="007D2602" w:rsidRPr="00BE5CBF">
        <w:rPr>
          <w:rFonts w:ascii="Arial Narrow" w:hAnsi="Arial Narrow"/>
          <w:sz w:val="27"/>
          <w:szCs w:val="27"/>
        </w:rPr>
        <w:t>o</w:t>
      </w:r>
      <w:r w:rsidR="00893312" w:rsidRPr="00BE5CBF">
        <w:rPr>
          <w:rFonts w:ascii="Arial Narrow" w:hAnsi="Arial Narrow"/>
          <w:sz w:val="27"/>
          <w:szCs w:val="27"/>
        </w:rPr>
        <w:t xml:space="preserve">ctubre </w:t>
      </w:r>
      <w:r w:rsidR="007D2602" w:rsidRPr="00BE5CBF">
        <w:rPr>
          <w:rFonts w:ascii="Arial Narrow" w:hAnsi="Arial Narrow"/>
          <w:sz w:val="27"/>
          <w:szCs w:val="27"/>
        </w:rPr>
        <w:t xml:space="preserve"> </w:t>
      </w:r>
      <w:r w:rsidR="00362554" w:rsidRPr="00BE5CBF">
        <w:rPr>
          <w:rFonts w:ascii="Arial Narrow" w:hAnsi="Arial Narrow"/>
          <w:sz w:val="27"/>
          <w:szCs w:val="27"/>
        </w:rPr>
        <w:t>del año 201</w:t>
      </w:r>
      <w:r w:rsidR="007D2602" w:rsidRPr="00BE5CBF">
        <w:rPr>
          <w:rFonts w:ascii="Arial Narrow" w:hAnsi="Arial Narrow"/>
          <w:sz w:val="27"/>
          <w:szCs w:val="27"/>
        </w:rPr>
        <w:t>6 dos mil dieciséis</w:t>
      </w:r>
      <w:r w:rsidRPr="00BE5CBF">
        <w:rPr>
          <w:rFonts w:ascii="Arial Narrow" w:hAnsi="Arial Narrow"/>
          <w:sz w:val="27"/>
          <w:szCs w:val="27"/>
        </w:rPr>
        <w:t>,</w:t>
      </w:r>
      <w:r w:rsidRPr="00BE5CBF">
        <w:rPr>
          <w:rFonts w:ascii="Arial Narrow" w:hAnsi="Arial Narrow" w:cs="Arial"/>
          <w:sz w:val="27"/>
          <w:szCs w:val="27"/>
        </w:rPr>
        <w:t xml:space="preserve"> la parte actora presentó el escrito de demanda en la Oficialía Común de Partes de los Juzgados Administrativos Municipales de León, Guanajuato</w:t>
      </w:r>
      <w:r w:rsidR="002C41F9" w:rsidRPr="00BE5CBF">
        <w:rPr>
          <w:rFonts w:ascii="Arial Narrow" w:hAnsi="Arial Narrow" w:cs="Arial"/>
          <w:sz w:val="27"/>
          <w:szCs w:val="27"/>
        </w:rPr>
        <w:t>.</w:t>
      </w:r>
      <w:r w:rsidR="00893312" w:rsidRPr="00BE5CBF">
        <w:rPr>
          <w:rFonts w:ascii="Arial Narrow" w:hAnsi="Arial Narrow" w:cs="Arial"/>
          <w:sz w:val="27"/>
          <w:szCs w:val="27"/>
        </w:rPr>
        <w:t>- - - - - - - - - - - - - - - - - -</w:t>
      </w:r>
    </w:p>
    <w:p w:rsidR="00893312" w:rsidRPr="00BE5CBF" w:rsidRDefault="00893312" w:rsidP="00B12E9B">
      <w:pPr>
        <w:spacing w:line="276" w:lineRule="auto"/>
        <w:jc w:val="right"/>
        <w:rPr>
          <w:rFonts w:ascii="Arial Narrow" w:hAnsi="Arial Narrow"/>
          <w:b/>
          <w:i/>
          <w:sz w:val="27"/>
          <w:szCs w:val="27"/>
        </w:rPr>
      </w:pPr>
    </w:p>
    <w:p w:rsidR="003A4FCE" w:rsidRPr="00BE5CBF" w:rsidRDefault="003A4FCE" w:rsidP="00B12E9B">
      <w:pPr>
        <w:spacing w:line="276" w:lineRule="auto"/>
        <w:jc w:val="right"/>
        <w:rPr>
          <w:rFonts w:ascii="Arial Narrow" w:hAnsi="Arial Narrow"/>
          <w:b/>
          <w:i/>
          <w:sz w:val="27"/>
          <w:szCs w:val="27"/>
        </w:rPr>
      </w:pPr>
      <w:r w:rsidRPr="00BE5CBF">
        <w:rPr>
          <w:rFonts w:ascii="Arial Narrow" w:hAnsi="Arial Narrow"/>
          <w:b/>
          <w:i/>
          <w:sz w:val="27"/>
          <w:szCs w:val="27"/>
        </w:rPr>
        <w:t>Admisión de la demanda</w:t>
      </w:r>
      <w:r w:rsidR="00B12E9B" w:rsidRPr="00BE5CBF">
        <w:rPr>
          <w:rFonts w:ascii="Arial Narrow" w:hAnsi="Arial Narrow"/>
          <w:b/>
          <w:i/>
          <w:sz w:val="27"/>
          <w:szCs w:val="27"/>
        </w:rPr>
        <w:t xml:space="preserve"> y pruebas</w:t>
      </w:r>
      <w:r w:rsidRPr="00BE5CBF">
        <w:rPr>
          <w:rFonts w:ascii="Arial Narrow" w:hAnsi="Arial Narrow"/>
          <w:b/>
          <w:i/>
          <w:sz w:val="27"/>
          <w:szCs w:val="27"/>
        </w:rPr>
        <w:t>.</w:t>
      </w:r>
    </w:p>
    <w:p w:rsidR="00F645F0" w:rsidRPr="00BE5CBF" w:rsidRDefault="00F645F0" w:rsidP="003A4FCE">
      <w:pPr>
        <w:spacing w:line="360" w:lineRule="auto"/>
        <w:ind w:firstLine="708"/>
        <w:jc w:val="both"/>
        <w:rPr>
          <w:rFonts w:ascii="Arial Narrow" w:hAnsi="Arial Narrow"/>
          <w:sz w:val="27"/>
          <w:szCs w:val="27"/>
        </w:rPr>
      </w:pPr>
      <w:r w:rsidRPr="00BE5CBF">
        <w:rPr>
          <w:rFonts w:ascii="Arial Narrow" w:hAnsi="Arial Narrow"/>
          <w:b/>
          <w:sz w:val="27"/>
          <w:szCs w:val="27"/>
        </w:rPr>
        <w:t xml:space="preserve">SEGUNDO.- </w:t>
      </w:r>
      <w:r w:rsidRPr="00BE5CBF">
        <w:rPr>
          <w:rFonts w:ascii="Arial Narrow" w:hAnsi="Arial Narrow"/>
          <w:sz w:val="27"/>
          <w:szCs w:val="27"/>
        </w:rPr>
        <w:t xml:space="preserve">Por auto de fecha </w:t>
      </w:r>
      <w:r w:rsidR="007D2602" w:rsidRPr="00BE5CBF">
        <w:rPr>
          <w:rFonts w:ascii="Arial Narrow" w:hAnsi="Arial Narrow"/>
          <w:sz w:val="27"/>
          <w:szCs w:val="27"/>
        </w:rPr>
        <w:t>0</w:t>
      </w:r>
      <w:r w:rsidR="00893312" w:rsidRPr="00BE5CBF">
        <w:rPr>
          <w:rFonts w:ascii="Arial Narrow" w:hAnsi="Arial Narrow"/>
          <w:sz w:val="27"/>
          <w:szCs w:val="27"/>
        </w:rPr>
        <w:t>7</w:t>
      </w:r>
      <w:r w:rsidR="007D2602" w:rsidRPr="00BE5CBF">
        <w:rPr>
          <w:rFonts w:ascii="Arial Narrow" w:hAnsi="Arial Narrow"/>
          <w:sz w:val="27"/>
          <w:szCs w:val="27"/>
        </w:rPr>
        <w:t xml:space="preserve"> </w:t>
      </w:r>
      <w:proofErr w:type="gramStart"/>
      <w:r w:rsidR="00893312" w:rsidRPr="00BE5CBF">
        <w:rPr>
          <w:rFonts w:ascii="Arial Narrow" w:hAnsi="Arial Narrow"/>
          <w:sz w:val="27"/>
          <w:szCs w:val="27"/>
        </w:rPr>
        <w:t xml:space="preserve">siete </w:t>
      </w:r>
      <w:r w:rsidR="007D2602" w:rsidRPr="00BE5CBF">
        <w:rPr>
          <w:rFonts w:ascii="Arial Narrow" w:hAnsi="Arial Narrow"/>
          <w:sz w:val="27"/>
          <w:szCs w:val="27"/>
        </w:rPr>
        <w:t xml:space="preserve"> de</w:t>
      </w:r>
      <w:proofErr w:type="gramEnd"/>
      <w:r w:rsidR="007D2602" w:rsidRPr="00BE5CBF">
        <w:rPr>
          <w:rFonts w:ascii="Arial Narrow" w:hAnsi="Arial Narrow"/>
          <w:sz w:val="27"/>
          <w:szCs w:val="27"/>
        </w:rPr>
        <w:t xml:space="preserve"> </w:t>
      </w:r>
      <w:r w:rsidR="00893312" w:rsidRPr="00BE5CBF">
        <w:rPr>
          <w:rFonts w:ascii="Arial Narrow" w:hAnsi="Arial Narrow"/>
          <w:sz w:val="27"/>
          <w:szCs w:val="27"/>
        </w:rPr>
        <w:t>octubre</w:t>
      </w:r>
      <w:r w:rsidR="007D2602" w:rsidRPr="00BE5CBF">
        <w:rPr>
          <w:rFonts w:ascii="Arial Narrow" w:hAnsi="Arial Narrow"/>
          <w:sz w:val="27"/>
          <w:szCs w:val="27"/>
        </w:rPr>
        <w:t xml:space="preserve"> del año 2016 dos mil dieciséis</w:t>
      </w:r>
      <w:r w:rsidR="00552335" w:rsidRPr="00BE5CBF">
        <w:rPr>
          <w:rFonts w:ascii="Arial Narrow" w:hAnsi="Arial Narrow"/>
          <w:sz w:val="27"/>
          <w:szCs w:val="27"/>
        </w:rPr>
        <w:t>,</w:t>
      </w:r>
      <w:r w:rsidR="003A4FCE" w:rsidRPr="00BE5CBF">
        <w:rPr>
          <w:rFonts w:ascii="Arial Narrow" w:hAnsi="Arial Narrow"/>
          <w:sz w:val="27"/>
          <w:szCs w:val="27"/>
        </w:rPr>
        <w:t xml:space="preserve"> a la parte actora</w:t>
      </w:r>
      <w:r w:rsidR="00495CF8" w:rsidRPr="00BE5CBF">
        <w:rPr>
          <w:rFonts w:ascii="Arial Narrow" w:hAnsi="Arial Narrow"/>
          <w:sz w:val="27"/>
          <w:szCs w:val="27"/>
        </w:rPr>
        <w:t xml:space="preserve"> </w:t>
      </w:r>
      <w:r w:rsidRPr="00BE5CBF">
        <w:rPr>
          <w:rFonts w:ascii="Arial Narrow" w:hAnsi="Arial Narrow"/>
          <w:sz w:val="27"/>
          <w:szCs w:val="27"/>
        </w:rPr>
        <w:t>se le admitió a trámite la demanda</w:t>
      </w:r>
      <w:r w:rsidR="00FA2B49" w:rsidRPr="00BE5CBF">
        <w:rPr>
          <w:rFonts w:ascii="Arial Narrow" w:hAnsi="Arial Narrow"/>
          <w:sz w:val="27"/>
          <w:szCs w:val="27"/>
        </w:rPr>
        <w:t xml:space="preserve"> en contra del </w:t>
      </w:r>
      <w:r w:rsidR="00893312" w:rsidRPr="00BE5CBF">
        <w:rPr>
          <w:rFonts w:ascii="Arial Narrow" w:hAnsi="Arial Narrow"/>
          <w:sz w:val="27"/>
          <w:szCs w:val="27"/>
        </w:rPr>
        <w:t>Tesorero Municipal</w:t>
      </w:r>
      <w:r w:rsidR="00FA2B49" w:rsidRPr="00BE5CBF">
        <w:rPr>
          <w:rFonts w:ascii="Arial Narrow" w:hAnsi="Arial Narrow"/>
          <w:sz w:val="27"/>
          <w:szCs w:val="27"/>
        </w:rPr>
        <w:t xml:space="preserve">; además, se le admitió la </w:t>
      </w:r>
      <w:r w:rsidRPr="00BE5CBF">
        <w:rPr>
          <w:rFonts w:ascii="Arial Narrow" w:hAnsi="Arial Narrow"/>
          <w:sz w:val="27"/>
          <w:szCs w:val="27"/>
        </w:rPr>
        <w:t>prueba documental exhibida</w:t>
      </w:r>
      <w:r w:rsidR="007936B0" w:rsidRPr="00BE5CBF">
        <w:rPr>
          <w:rFonts w:ascii="Arial Narrow" w:hAnsi="Arial Narrow"/>
          <w:sz w:val="27"/>
          <w:szCs w:val="27"/>
        </w:rPr>
        <w:t xml:space="preserve"> a</w:t>
      </w:r>
      <w:r w:rsidR="00495CF8" w:rsidRPr="00BE5CBF">
        <w:rPr>
          <w:rFonts w:ascii="Arial Narrow" w:hAnsi="Arial Narrow"/>
          <w:sz w:val="27"/>
          <w:szCs w:val="27"/>
        </w:rPr>
        <w:t xml:space="preserve"> la misma</w:t>
      </w:r>
      <w:r w:rsidRPr="00BE5CBF">
        <w:rPr>
          <w:rFonts w:ascii="Arial Narrow" w:hAnsi="Arial Narrow"/>
          <w:sz w:val="27"/>
          <w:szCs w:val="27"/>
        </w:rPr>
        <w:t xml:space="preserve">, la que por su especial naturaleza se </w:t>
      </w:r>
      <w:r w:rsidR="003007B1" w:rsidRPr="00BE5CBF">
        <w:rPr>
          <w:rFonts w:ascii="Arial Narrow" w:hAnsi="Arial Narrow"/>
          <w:sz w:val="27"/>
          <w:szCs w:val="27"/>
        </w:rPr>
        <w:t xml:space="preserve"> desahogó</w:t>
      </w:r>
      <w:r w:rsidRPr="00BE5CBF">
        <w:rPr>
          <w:rFonts w:ascii="Arial Narrow" w:hAnsi="Arial Narrow"/>
          <w:sz w:val="27"/>
          <w:szCs w:val="27"/>
        </w:rPr>
        <w:t xml:space="preserve"> en ese momento</w:t>
      </w:r>
      <w:r w:rsidR="003007B1" w:rsidRPr="00BE5CBF">
        <w:rPr>
          <w:rFonts w:ascii="Arial Narrow" w:hAnsi="Arial Narrow"/>
          <w:sz w:val="27"/>
          <w:szCs w:val="27"/>
        </w:rPr>
        <w:t xml:space="preserve"> procesal</w:t>
      </w:r>
      <w:r w:rsidR="00495CF8" w:rsidRPr="00BE5CBF">
        <w:rPr>
          <w:rFonts w:ascii="Arial Narrow" w:hAnsi="Arial Narrow"/>
          <w:sz w:val="27"/>
          <w:szCs w:val="27"/>
        </w:rPr>
        <w:t>, así co</w:t>
      </w:r>
      <w:r w:rsidR="003007B1" w:rsidRPr="00BE5CBF">
        <w:rPr>
          <w:rFonts w:ascii="Arial Narrow" w:hAnsi="Arial Narrow"/>
          <w:sz w:val="27"/>
          <w:szCs w:val="27"/>
        </w:rPr>
        <w:t xml:space="preserve">mo </w:t>
      </w:r>
      <w:r w:rsidR="00924166" w:rsidRPr="00BE5CBF">
        <w:rPr>
          <w:rFonts w:ascii="Arial Narrow" w:hAnsi="Arial Narrow"/>
          <w:sz w:val="27"/>
          <w:szCs w:val="27"/>
        </w:rPr>
        <w:t xml:space="preserve">la prueba </w:t>
      </w:r>
      <w:proofErr w:type="spellStart"/>
      <w:r w:rsidR="00924166" w:rsidRPr="00BE5CBF">
        <w:rPr>
          <w:rFonts w:ascii="Arial Narrow" w:hAnsi="Arial Narrow"/>
          <w:sz w:val="27"/>
          <w:szCs w:val="27"/>
        </w:rPr>
        <w:t>presuncional</w:t>
      </w:r>
      <w:proofErr w:type="spellEnd"/>
      <w:r w:rsidR="00924166" w:rsidRPr="00BE5CBF">
        <w:rPr>
          <w:rFonts w:ascii="Arial Narrow" w:hAnsi="Arial Narrow"/>
          <w:sz w:val="27"/>
          <w:szCs w:val="27"/>
        </w:rPr>
        <w:t xml:space="preserve"> legal y humana</w:t>
      </w:r>
      <w:r w:rsidR="003A4FCE" w:rsidRPr="00BE5CBF">
        <w:rPr>
          <w:rFonts w:ascii="Arial Narrow" w:hAnsi="Arial Narrow"/>
          <w:sz w:val="27"/>
          <w:szCs w:val="27"/>
        </w:rPr>
        <w:t xml:space="preserve"> </w:t>
      </w:r>
      <w:r w:rsidR="00924166" w:rsidRPr="00BE5CBF">
        <w:rPr>
          <w:rFonts w:ascii="Arial Narrow" w:hAnsi="Arial Narrow"/>
          <w:sz w:val="27"/>
          <w:szCs w:val="27"/>
        </w:rPr>
        <w:t>en lo que le beneficie.</w:t>
      </w:r>
      <w:r w:rsidR="00893312" w:rsidRPr="00BE5CBF">
        <w:rPr>
          <w:rFonts w:ascii="Arial Narrow" w:hAnsi="Arial Narrow"/>
          <w:sz w:val="27"/>
          <w:szCs w:val="27"/>
        </w:rPr>
        <w:t>- - - - - - - - - - - - - - - - - - -</w:t>
      </w:r>
      <w:r w:rsidRPr="00BE5CBF">
        <w:rPr>
          <w:rFonts w:ascii="Arial Narrow" w:hAnsi="Arial Narrow"/>
          <w:sz w:val="27"/>
          <w:szCs w:val="27"/>
        </w:rPr>
        <w:t xml:space="preserve"> </w:t>
      </w:r>
    </w:p>
    <w:p w:rsidR="00495CF8" w:rsidRPr="00BE5CBF" w:rsidRDefault="00495CF8" w:rsidP="007936B0">
      <w:pPr>
        <w:spacing w:line="276" w:lineRule="auto"/>
        <w:jc w:val="both"/>
        <w:rPr>
          <w:rFonts w:ascii="Arial Narrow" w:hAnsi="Arial Narrow"/>
          <w:b/>
          <w:sz w:val="27"/>
          <w:szCs w:val="27"/>
        </w:rPr>
      </w:pPr>
    </w:p>
    <w:p w:rsidR="003A4FCE" w:rsidRPr="00BE5CBF" w:rsidRDefault="003A4FCE" w:rsidP="007936B0">
      <w:pPr>
        <w:spacing w:line="276" w:lineRule="auto"/>
        <w:ind w:left="1416"/>
        <w:jc w:val="right"/>
        <w:rPr>
          <w:rFonts w:ascii="Arial Narrow" w:hAnsi="Arial Narrow"/>
          <w:b/>
          <w:i/>
          <w:sz w:val="27"/>
          <w:szCs w:val="27"/>
        </w:rPr>
      </w:pPr>
      <w:r w:rsidRPr="00BE5CBF">
        <w:rPr>
          <w:rFonts w:ascii="Arial Narrow" w:hAnsi="Arial Narrow"/>
          <w:b/>
          <w:i/>
          <w:sz w:val="27"/>
          <w:szCs w:val="27"/>
        </w:rPr>
        <w:t xml:space="preserve">Contestación de la demanda y </w:t>
      </w:r>
      <w:r w:rsidR="004E4EE6" w:rsidRPr="00BE5CBF">
        <w:rPr>
          <w:rFonts w:ascii="Arial Narrow" w:hAnsi="Arial Narrow"/>
          <w:b/>
          <w:i/>
          <w:sz w:val="27"/>
          <w:szCs w:val="27"/>
        </w:rPr>
        <w:t>requerimiento</w:t>
      </w:r>
      <w:r w:rsidRPr="00BE5CBF">
        <w:rPr>
          <w:rFonts w:ascii="Arial Narrow" w:hAnsi="Arial Narrow"/>
          <w:b/>
          <w:i/>
          <w:sz w:val="27"/>
          <w:szCs w:val="27"/>
        </w:rPr>
        <w:t>.</w:t>
      </w:r>
    </w:p>
    <w:p w:rsidR="00134AFA" w:rsidRPr="00BE5CBF" w:rsidRDefault="003A4FCE" w:rsidP="00134AFA">
      <w:pPr>
        <w:spacing w:line="360" w:lineRule="auto"/>
        <w:ind w:firstLine="708"/>
        <w:jc w:val="both"/>
        <w:rPr>
          <w:rFonts w:ascii="Arial Narrow" w:hAnsi="Arial Narrow"/>
          <w:sz w:val="27"/>
          <w:szCs w:val="27"/>
        </w:rPr>
      </w:pPr>
      <w:r w:rsidRPr="00BE5CBF">
        <w:rPr>
          <w:rFonts w:ascii="Arial Narrow" w:hAnsi="Arial Narrow"/>
          <w:b/>
          <w:sz w:val="27"/>
          <w:szCs w:val="27"/>
        </w:rPr>
        <w:t>TERCERO</w:t>
      </w:r>
      <w:r w:rsidR="00495CF8" w:rsidRPr="00BE5CBF">
        <w:rPr>
          <w:rFonts w:ascii="Arial Narrow" w:hAnsi="Arial Narrow"/>
          <w:b/>
          <w:sz w:val="27"/>
          <w:szCs w:val="27"/>
        </w:rPr>
        <w:t>.-</w:t>
      </w:r>
      <w:r w:rsidR="00636A33" w:rsidRPr="00BE5CBF">
        <w:rPr>
          <w:rFonts w:ascii="Arial Narrow" w:hAnsi="Arial Narrow"/>
          <w:b/>
          <w:sz w:val="27"/>
          <w:szCs w:val="27"/>
        </w:rPr>
        <w:t xml:space="preserve"> </w:t>
      </w:r>
      <w:r w:rsidR="00F645F0" w:rsidRPr="00BE5CBF">
        <w:rPr>
          <w:rFonts w:ascii="Arial Narrow" w:hAnsi="Arial Narrow"/>
          <w:sz w:val="27"/>
          <w:szCs w:val="27"/>
        </w:rPr>
        <w:t xml:space="preserve">El día </w:t>
      </w:r>
      <w:r w:rsidR="00893312" w:rsidRPr="00BE5CBF">
        <w:rPr>
          <w:rFonts w:ascii="Arial Narrow" w:hAnsi="Arial Narrow"/>
          <w:sz w:val="27"/>
          <w:szCs w:val="27"/>
        </w:rPr>
        <w:t>25</w:t>
      </w:r>
      <w:r w:rsidR="004E4EE6" w:rsidRPr="00BE5CBF">
        <w:rPr>
          <w:rFonts w:ascii="Arial Narrow" w:hAnsi="Arial Narrow"/>
          <w:sz w:val="27"/>
          <w:szCs w:val="27"/>
        </w:rPr>
        <w:t xml:space="preserve"> veinti</w:t>
      </w:r>
      <w:r w:rsidR="00893312" w:rsidRPr="00BE5CBF">
        <w:rPr>
          <w:rFonts w:ascii="Arial Narrow" w:hAnsi="Arial Narrow"/>
          <w:sz w:val="27"/>
          <w:szCs w:val="27"/>
        </w:rPr>
        <w:t xml:space="preserve">cinco de </w:t>
      </w:r>
      <w:r w:rsidR="004E4EE6" w:rsidRPr="00BE5CBF">
        <w:rPr>
          <w:rFonts w:ascii="Arial Narrow" w:hAnsi="Arial Narrow"/>
          <w:sz w:val="27"/>
          <w:szCs w:val="27"/>
        </w:rPr>
        <w:t>o</w:t>
      </w:r>
      <w:r w:rsidR="00893312" w:rsidRPr="00BE5CBF">
        <w:rPr>
          <w:rFonts w:ascii="Arial Narrow" w:hAnsi="Arial Narrow"/>
          <w:sz w:val="27"/>
          <w:szCs w:val="27"/>
        </w:rPr>
        <w:t>ctubre</w:t>
      </w:r>
      <w:r w:rsidR="004E4EE6" w:rsidRPr="00BE5CBF">
        <w:rPr>
          <w:rFonts w:ascii="Arial Narrow" w:hAnsi="Arial Narrow"/>
          <w:sz w:val="27"/>
          <w:szCs w:val="27"/>
        </w:rPr>
        <w:t xml:space="preserve"> del año 2016 dos mil dieciséis</w:t>
      </w:r>
      <w:r w:rsidR="00F645F0" w:rsidRPr="00BE5CBF">
        <w:rPr>
          <w:rFonts w:ascii="Arial Narrow" w:hAnsi="Arial Narrow"/>
          <w:sz w:val="27"/>
          <w:szCs w:val="27"/>
        </w:rPr>
        <w:t>,</w:t>
      </w:r>
      <w:r w:rsidR="00DE3D04" w:rsidRPr="00BE5CBF">
        <w:rPr>
          <w:rFonts w:ascii="Arial Narrow" w:hAnsi="Arial Narrow"/>
          <w:sz w:val="27"/>
          <w:szCs w:val="27"/>
        </w:rPr>
        <w:t xml:space="preserve"> el </w:t>
      </w:r>
      <w:r w:rsidR="00893312" w:rsidRPr="00BE5CBF">
        <w:rPr>
          <w:rFonts w:ascii="Arial Narrow" w:hAnsi="Arial Narrow"/>
          <w:sz w:val="27"/>
          <w:szCs w:val="27"/>
        </w:rPr>
        <w:t xml:space="preserve">Tesorero Municipal </w:t>
      </w:r>
      <w:r w:rsidRPr="00BE5CBF">
        <w:rPr>
          <w:rFonts w:ascii="Arial Narrow" w:hAnsi="Arial Narrow"/>
          <w:sz w:val="27"/>
          <w:szCs w:val="27"/>
        </w:rPr>
        <w:t>presentó</w:t>
      </w:r>
      <w:r w:rsidR="003007B1" w:rsidRPr="00BE5CBF">
        <w:rPr>
          <w:rFonts w:ascii="Arial Narrow" w:hAnsi="Arial Narrow"/>
          <w:sz w:val="27"/>
          <w:szCs w:val="27"/>
        </w:rPr>
        <w:t xml:space="preserve"> </w:t>
      </w:r>
      <w:r w:rsidR="00F645F0" w:rsidRPr="00BE5CBF">
        <w:rPr>
          <w:rFonts w:ascii="Arial Narrow" w:hAnsi="Arial Narrow"/>
          <w:sz w:val="27"/>
          <w:szCs w:val="27"/>
        </w:rPr>
        <w:t xml:space="preserve">contestación </w:t>
      </w:r>
      <w:r w:rsidR="003007B1" w:rsidRPr="00BE5CBF">
        <w:rPr>
          <w:rFonts w:ascii="Arial Narrow" w:hAnsi="Arial Narrow"/>
          <w:sz w:val="27"/>
          <w:szCs w:val="27"/>
        </w:rPr>
        <w:t>de</w:t>
      </w:r>
      <w:r w:rsidR="00F645F0" w:rsidRPr="00BE5CBF">
        <w:rPr>
          <w:rFonts w:ascii="Arial Narrow" w:hAnsi="Arial Narrow"/>
          <w:sz w:val="27"/>
          <w:szCs w:val="27"/>
        </w:rPr>
        <w:t xml:space="preserve"> la demanda</w:t>
      </w:r>
      <w:r w:rsidR="004E4EE6" w:rsidRPr="00BE5CBF">
        <w:rPr>
          <w:rFonts w:ascii="Arial Narrow" w:hAnsi="Arial Narrow"/>
          <w:sz w:val="27"/>
          <w:szCs w:val="27"/>
        </w:rPr>
        <w:t>,</w:t>
      </w:r>
      <w:r w:rsidR="00F645F0" w:rsidRPr="00BE5CBF">
        <w:rPr>
          <w:rFonts w:ascii="Arial Narrow" w:hAnsi="Arial Narrow"/>
          <w:sz w:val="27"/>
          <w:szCs w:val="27"/>
        </w:rPr>
        <w:t xml:space="preserve"> incoada en su contra; y, </w:t>
      </w:r>
      <w:r w:rsidR="00893312" w:rsidRPr="00BE5CBF">
        <w:rPr>
          <w:rFonts w:ascii="Arial Narrow" w:hAnsi="Arial Narrow"/>
          <w:sz w:val="27"/>
          <w:szCs w:val="27"/>
        </w:rPr>
        <w:t>p</w:t>
      </w:r>
      <w:r w:rsidR="00F645F0" w:rsidRPr="00BE5CBF">
        <w:rPr>
          <w:rFonts w:ascii="Arial Narrow" w:hAnsi="Arial Narrow"/>
          <w:sz w:val="27"/>
          <w:szCs w:val="27"/>
        </w:rPr>
        <w:t xml:space="preserve">or auto </w:t>
      </w:r>
      <w:r w:rsidR="00D602CC" w:rsidRPr="00BE5CBF">
        <w:rPr>
          <w:rFonts w:ascii="Arial Narrow" w:hAnsi="Arial Narrow"/>
          <w:sz w:val="27"/>
          <w:szCs w:val="27"/>
        </w:rPr>
        <w:t>de</w:t>
      </w:r>
      <w:r w:rsidR="00877C44" w:rsidRPr="00BE5CBF">
        <w:rPr>
          <w:rFonts w:ascii="Arial Narrow" w:hAnsi="Arial Narrow"/>
          <w:sz w:val="27"/>
          <w:szCs w:val="27"/>
        </w:rPr>
        <w:t>l dí</w:t>
      </w:r>
      <w:r w:rsidR="00D602CC" w:rsidRPr="00BE5CBF">
        <w:rPr>
          <w:rFonts w:ascii="Arial Narrow" w:hAnsi="Arial Narrow"/>
          <w:sz w:val="27"/>
          <w:szCs w:val="27"/>
        </w:rPr>
        <w:t xml:space="preserve">a </w:t>
      </w:r>
      <w:r w:rsidR="00893312" w:rsidRPr="00BE5CBF">
        <w:rPr>
          <w:rFonts w:ascii="Arial Narrow" w:hAnsi="Arial Narrow"/>
          <w:sz w:val="27"/>
          <w:szCs w:val="27"/>
        </w:rPr>
        <w:t xml:space="preserve">28 veintiocho </w:t>
      </w:r>
      <w:r w:rsidR="009A7511" w:rsidRPr="00BE5CBF">
        <w:rPr>
          <w:rFonts w:ascii="Arial Narrow" w:hAnsi="Arial Narrow"/>
          <w:sz w:val="27"/>
          <w:szCs w:val="27"/>
        </w:rPr>
        <w:t>de</w:t>
      </w:r>
      <w:r w:rsidR="00893312" w:rsidRPr="00BE5CBF">
        <w:rPr>
          <w:rFonts w:ascii="Arial Narrow" w:hAnsi="Arial Narrow"/>
          <w:sz w:val="27"/>
          <w:szCs w:val="27"/>
        </w:rPr>
        <w:t>l mes y año en cita</w:t>
      </w:r>
      <w:r w:rsidR="00134AFA" w:rsidRPr="00BE5CBF">
        <w:rPr>
          <w:rFonts w:ascii="Arial Narrow" w:hAnsi="Arial Narrow"/>
          <w:sz w:val="27"/>
          <w:szCs w:val="27"/>
        </w:rPr>
        <w:t xml:space="preserve">, se le tuvo contestándola en tiempo y forma, así como se le requirió para que exhibiera el original o copias certificadas de la documental contenida en el inciso B, punto 1, del capítulo de pruebas.- - - - - - - - - - - - - - - - - - - - - - - - - - - - - - - - - - - - - - - - - - - - - - - - - - - - - - - </w:t>
      </w:r>
    </w:p>
    <w:p w:rsidR="00B12E9B" w:rsidRPr="00BE5CBF" w:rsidRDefault="00B12E9B" w:rsidP="00A61A16">
      <w:pPr>
        <w:spacing w:line="276" w:lineRule="auto"/>
        <w:ind w:left="1416"/>
        <w:jc w:val="right"/>
        <w:rPr>
          <w:rFonts w:ascii="Arial Narrow" w:hAnsi="Arial Narrow"/>
          <w:b/>
          <w:i/>
          <w:sz w:val="27"/>
          <w:szCs w:val="27"/>
        </w:rPr>
      </w:pPr>
    </w:p>
    <w:p w:rsidR="00A61A16" w:rsidRPr="00BE5CBF" w:rsidRDefault="00A61A16" w:rsidP="00A61A16">
      <w:pPr>
        <w:spacing w:line="276" w:lineRule="auto"/>
        <w:ind w:left="1416"/>
        <w:jc w:val="right"/>
        <w:rPr>
          <w:rFonts w:ascii="Arial Narrow" w:hAnsi="Arial Narrow"/>
          <w:b/>
          <w:i/>
          <w:sz w:val="27"/>
          <w:szCs w:val="27"/>
        </w:rPr>
      </w:pPr>
      <w:r w:rsidRPr="00BE5CBF">
        <w:rPr>
          <w:rFonts w:ascii="Arial Narrow" w:hAnsi="Arial Narrow"/>
          <w:b/>
          <w:i/>
          <w:sz w:val="27"/>
          <w:szCs w:val="27"/>
        </w:rPr>
        <w:t>Cumplimiento de requerimiento.</w:t>
      </w:r>
    </w:p>
    <w:p w:rsidR="00134AFA" w:rsidRPr="00BE5CBF" w:rsidRDefault="00A61A16" w:rsidP="004E4EE6">
      <w:pPr>
        <w:spacing w:line="360" w:lineRule="auto"/>
        <w:ind w:firstLine="708"/>
        <w:jc w:val="both"/>
        <w:rPr>
          <w:rFonts w:ascii="Arial Narrow" w:hAnsi="Arial Narrow"/>
          <w:sz w:val="27"/>
          <w:szCs w:val="27"/>
        </w:rPr>
      </w:pPr>
      <w:r w:rsidRPr="00BE5CBF">
        <w:rPr>
          <w:rFonts w:ascii="Arial Narrow" w:hAnsi="Arial Narrow"/>
          <w:b/>
          <w:sz w:val="27"/>
          <w:szCs w:val="27"/>
        </w:rPr>
        <w:t>CUARTO.-</w:t>
      </w:r>
      <w:r w:rsidR="003E1025" w:rsidRPr="00BE5CBF">
        <w:rPr>
          <w:rFonts w:ascii="Arial Narrow" w:hAnsi="Arial Narrow"/>
          <w:sz w:val="27"/>
          <w:szCs w:val="27"/>
        </w:rPr>
        <w:t xml:space="preserve"> </w:t>
      </w:r>
      <w:r w:rsidR="004E4EE6" w:rsidRPr="00BE5CBF">
        <w:rPr>
          <w:rFonts w:ascii="Arial Narrow" w:hAnsi="Arial Narrow"/>
          <w:sz w:val="27"/>
          <w:szCs w:val="27"/>
        </w:rPr>
        <w:t xml:space="preserve">El día </w:t>
      </w:r>
      <w:r w:rsidR="00134AFA" w:rsidRPr="00BE5CBF">
        <w:rPr>
          <w:rFonts w:ascii="Arial Narrow" w:hAnsi="Arial Narrow"/>
          <w:sz w:val="27"/>
          <w:szCs w:val="27"/>
        </w:rPr>
        <w:t>09</w:t>
      </w:r>
      <w:r w:rsidR="003E1025" w:rsidRPr="00BE5CBF">
        <w:rPr>
          <w:rFonts w:ascii="Arial Narrow" w:hAnsi="Arial Narrow"/>
          <w:sz w:val="27"/>
          <w:szCs w:val="27"/>
        </w:rPr>
        <w:t xml:space="preserve"> </w:t>
      </w:r>
      <w:r w:rsidR="00134AFA" w:rsidRPr="00BE5CBF">
        <w:rPr>
          <w:rFonts w:ascii="Arial Narrow" w:hAnsi="Arial Narrow"/>
          <w:sz w:val="27"/>
          <w:szCs w:val="27"/>
        </w:rPr>
        <w:t>nueve</w:t>
      </w:r>
      <w:r w:rsidR="003E1025" w:rsidRPr="00BE5CBF">
        <w:rPr>
          <w:rFonts w:ascii="Arial Narrow" w:hAnsi="Arial Narrow"/>
          <w:sz w:val="27"/>
          <w:szCs w:val="27"/>
        </w:rPr>
        <w:t xml:space="preserve"> de </w:t>
      </w:r>
      <w:r w:rsidR="00134AFA" w:rsidRPr="00BE5CBF">
        <w:rPr>
          <w:rFonts w:ascii="Arial Narrow" w:hAnsi="Arial Narrow"/>
          <w:sz w:val="27"/>
          <w:szCs w:val="27"/>
        </w:rPr>
        <w:t xml:space="preserve">noviembre </w:t>
      </w:r>
      <w:r w:rsidR="004E4EE6" w:rsidRPr="00BE5CBF">
        <w:rPr>
          <w:rFonts w:ascii="Arial Narrow" w:hAnsi="Arial Narrow"/>
          <w:sz w:val="27"/>
          <w:szCs w:val="27"/>
        </w:rPr>
        <w:t xml:space="preserve"> del año 2016 dos mil dieciséis, la autoridad </w:t>
      </w:r>
      <w:r w:rsidR="00B12E9B" w:rsidRPr="00BE5CBF">
        <w:rPr>
          <w:rFonts w:ascii="Arial Narrow" w:hAnsi="Arial Narrow"/>
          <w:sz w:val="27"/>
          <w:szCs w:val="27"/>
        </w:rPr>
        <w:t>dio</w:t>
      </w:r>
      <w:r w:rsidR="003E1025" w:rsidRPr="00BE5CBF">
        <w:rPr>
          <w:rFonts w:ascii="Arial Narrow" w:hAnsi="Arial Narrow"/>
          <w:sz w:val="27"/>
          <w:szCs w:val="27"/>
        </w:rPr>
        <w:t xml:space="preserve"> cumplimiento al requerimiento formulado</w:t>
      </w:r>
      <w:r w:rsidR="00134AFA" w:rsidRPr="00BE5CBF">
        <w:rPr>
          <w:rFonts w:ascii="Arial Narrow" w:hAnsi="Arial Narrow"/>
          <w:sz w:val="27"/>
          <w:szCs w:val="27"/>
        </w:rPr>
        <w:t xml:space="preserve"> en el punto que antecede</w:t>
      </w:r>
      <w:r w:rsidR="004E4EE6" w:rsidRPr="00BE5CBF">
        <w:rPr>
          <w:rFonts w:ascii="Arial Narrow" w:hAnsi="Arial Narrow"/>
          <w:sz w:val="27"/>
          <w:szCs w:val="27"/>
        </w:rPr>
        <w:t xml:space="preserve">; y, por auto del día </w:t>
      </w:r>
      <w:r w:rsidR="00134AFA" w:rsidRPr="00BE5CBF">
        <w:rPr>
          <w:rFonts w:ascii="Arial Narrow" w:hAnsi="Arial Narrow"/>
          <w:sz w:val="27"/>
          <w:szCs w:val="27"/>
        </w:rPr>
        <w:t>14</w:t>
      </w:r>
      <w:r w:rsidR="003E1025" w:rsidRPr="00BE5CBF">
        <w:rPr>
          <w:rFonts w:ascii="Arial Narrow" w:hAnsi="Arial Narrow"/>
          <w:sz w:val="27"/>
          <w:szCs w:val="27"/>
        </w:rPr>
        <w:t xml:space="preserve"> </w:t>
      </w:r>
      <w:r w:rsidR="00134AFA" w:rsidRPr="00BE5CBF">
        <w:rPr>
          <w:rFonts w:ascii="Arial Narrow" w:hAnsi="Arial Narrow"/>
          <w:sz w:val="27"/>
          <w:szCs w:val="27"/>
        </w:rPr>
        <w:t xml:space="preserve">catorce </w:t>
      </w:r>
      <w:r w:rsidR="003E1025" w:rsidRPr="00BE5CBF">
        <w:rPr>
          <w:rFonts w:ascii="Arial Narrow" w:hAnsi="Arial Narrow"/>
          <w:sz w:val="27"/>
          <w:szCs w:val="27"/>
        </w:rPr>
        <w:t xml:space="preserve"> </w:t>
      </w:r>
      <w:r w:rsidR="004E4EE6" w:rsidRPr="00BE5CBF">
        <w:rPr>
          <w:rFonts w:ascii="Arial Narrow" w:hAnsi="Arial Narrow"/>
          <w:sz w:val="27"/>
          <w:szCs w:val="27"/>
        </w:rPr>
        <w:t>del mismo mes y año,</w:t>
      </w:r>
      <w:r w:rsidR="00134AFA" w:rsidRPr="00BE5CBF">
        <w:rPr>
          <w:rFonts w:ascii="Arial Narrow" w:hAnsi="Arial Narrow"/>
          <w:sz w:val="27"/>
          <w:szCs w:val="27"/>
        </w:rPr>
        <w:t xml:space="preserve"> se le tuvo por exhibiendo </w:t>
      </w:r>
      <w:r w:rsidR="00AD69A4" w:rsidRPr="00BE5CBF">
        <w:rPr>
          <w:rFonts w:ascii="Arial Narrow" w:hAnsi="Arial Narrow"/>
          <w:sz w:val="27"/>
          <w:szCs w:val="27"/>
        </w:rPr>
        <w:t xml:space="preserve">las </w:t>
      </w:r>
      <w:r w:rsidR="00AD69A4" w:rsidRPr="00BE5CBF">
        <w:rPr>
          <w:rFonts w:ascii="Arial Narrow" w:hAnsi="Arial Narrow"/>
          <w:sz w:val="27"/>
          <w:szCs w:val="27"/>
        </w:rPr>
        <w:lastRenderedPageBreak/>
        <w:t>documentales requeridas</w:t>
      </w:r>
      <w:r w:rsidR="00156CD4" w:rsidRPr="00BE5CBF">
        <w:rPr>
          <w:rFonts w:ascii="Arial Narrow" w:hAnsi="Arial Narrow"/>
          <w:sz w:val="27"/>
          <w:szCs w:val="27"/>
        </w:rPr>
        <w:t>, de las que se corrió vista a la parte actora a efecto que manifestará lo que a su derecho conviniera.- - - - - - - - - - - - - - - - - - - - - - - - - - - - - -</w:t>
      </w:r>
    </w:p>
    <w:p w:rsidR="00C40D98" w:rsidRPr="00BE5CBF" w:rsidRDefault="00C40D98" w:rsidP="004E4EE6">
      <w:pPr>
        <w:spacing w:line="360" w:lineRule="auto"/>
        <w:ind w:firstLine="708"/>
        <w:jc w:val="both"/>
        <w:rPr>
          <w:rFonts w:ascii="Arial Narrow" w:hAnsi="Arial Narrow"/>
          <w:sz w:val="27"/>
          <w:szCs w:val="27"/>
        </w:rPr>
      </w:pPr>
    </w:p>
    <w:p w:rsidR="003B006B" w:rsidRPr="00BE5CBF" w:rsidRDefault="004C55C3" w:rsidP="003B006B">
      <w:pPr>
        <w:spacing w:line="276" w:lineRule="auto"/>
        <w:ind w:firstLine="708"/>
        <w:jc w:val="right"/>
        <w:rPr>
          <w:rFonts w:ascii="Arial Narrow" w:hAnsi="Arial Narrow"/>
          <w:b/>
          <w:i/>
          <w:sz w:val="27"/>
          <w:szCs w:val="27"/>
        </w:rPr>
      </w:pPr>
      <w:r w:rsidRPr="00BE5CBF">
        <w:rPr>
          <w:rFonts w:ascii="Arial Narrow" w:hAnsi="Arial Narrow"/>
          <w:b/>
          <w:i/>
          <w:sz w:val="27"/>
          <w:szCs w:val="27"/>
        </w:rPr>
        <w:t>Ampliación de demanda</w:t>
      </w:r>
      <w:r w:rsidR="003B006B" w:rsidRPr="00BE5CBF">
        <w:rPr>
          <w:rFonts w:ascii="Arial Narrow" w:hAnsi="Arial Narrow"/>
          <w:b/>
          <w:i/>
          <w:sz w:val="27"/>
          <w:szCs w:val="27"/>
        </w:rPr>
        <w:t>.</w:t>
      </w:r>
    </w:p>
    <w:p w:rsidR="00156CD4" w:rsidRPr="00BE5CBF" w:rsidRDefault="003B006B" w:rsidP="004A2960">
      <w:pPr>
        <w:spacing w:line="360" w:lineRule="auto"/>
        <w:ind w:firstLine="708"/>
        <w:jc w:val="both"/>
        <w:rPr>
          <w:rFonts w:ascii="Arial Narrow" w:hAnsi="Arial Narrow"/>
          <w:sz w:val="27"/>
          <w:szCs w:val="27"/>
        </w:rPr>
      </w:pPr>
      <w:r w:rsidRPr="00BE5CBF">
        <w:rPr>
          <w:rFonts w:ascii="Arial Narrow" w:hAnsi="Arial Narrow"/>
          <w:b/>
          <w:sz w:val="27"/>
          <w:szCs w:val="27"/>
        </w:rPr>
        <w:t xml:space="preserve">QUINTO.- </w:t>
      </w:r>
      <w:r w:rsidR="00156CD4" w:rsidRPr="00BE5CBF">
        <w:rPr>
          <w:rFonts w:ascii="Arial Narrow" w:hAnsi="Arial Narrow"/>
          <w:sz w:val="27"/>
          <w:szCs w:val="27"/>
        </w:rPr>
        <w:t>El 11</w:t>
      </w:r>
      <w:r w:rsidR="004C55C3" w:rsidRPr="00BE5CBF">
        <w:rPr>
          <w:rFonts w:ascii="Arial Narrow" w:hAnsi="Arial Narrow"/>
          <w:sz w:val="27"/>
          <w:szCs w:val="27"/>
        </w:rPr>
        <w:t xml:space="preserve"> </w:t>
      </w:r>
      <w:r w:rsidR="00156CD4" w:rsidRPr="00BE5CBF">
        <w:rPr>
          <w:rFonts w:ascii="Arial Narrow" w:hAnsi="Arial Narrow"/>
          <w:sz w:val="27"/>
          <w:szCs w:val="27"/>
        </w:rPr>
        <w:t xml:space="preserve">once de noviembre </w:t>
      </w:r>
      <w:r w:rsidR="004C55C3" w:rsidRPr="00BE5CBF">
        <w:rPr>
          <w:rFonts w:ascii="Arial Narrow" w:hAnsi="Arial Narrow"/>
          <w:sz w:val="27"/>
          <w:szCs w:val="27"/>
        </w:rPr>
        <w:t>del año 2016 dos mil dieciséis</w:t>
      </w:r>
      <w:r w:rsidR="0024493B" w:rsidRPr="00BE5CBF">
        <w:rPr>
          <w:rFonts w:ascii="Arial Narrow" w:hAnsi="Arial Narrow"/>
          <w:sz w:val="27"/>
          <w:szCs w:val="27"/>
        </w:rPr>
        <w:t xml:space="preserve">, la </w:t>
      </w:r>
      <w:r w:rsidR="004C55C3" w:rsidRPr="00BE5CBF">
        <w:rPr>
          <w:rFonts w:ascii="Arial Narrow" w:hAnsi="Arial Narrow"/>
          <w:sz w:val="27"/>
          <w:szCs w:val="27"/>
        </w:rPr>
        <w:t>parte actora presentó escrito de ampliación de demanda</w:t>
      </w:r>
      <w:r w:rsidR="00E6097E" w:rsidRPr="00BE5CBF">
        <w:rPr>
          <w:rFonts w:ascii="Arial Narrow" w:hAnsi="Arial Narrow"/>
          <w:sz w:val="27"/>
          <w:szCs w:val="27"/>
        </w:rPr>
        <w:t xml:space="preserve"> en contra de</w:t>
      </w:r>
      <w:r w:rsidR="00156CD4" w:rsidRPr="00BE5CBF">
        <w:rPr>
          <w:rFonts w:ascii="Arial Narrow" w:hAnsi="Arial Narrow"/>
          <w:sz w:val="27"/>
          <w:szCs w:val="27"/>
        </w:rPr>
        <w:t xml:space="preserve">: Directora General de Ingresos; Director de Ejecución; Ministro ejecutor que realizó la notificación del citatorio de fecha 30 treinta de mayo del año 2011 dos mil once; Ministro ejecutor que realizó la notificación del citatorio de fecha 12 doce de septiembre del año 2011 dos mil once; Ministro ejecutor que realizó la notificación del citatorio de fecha 12 doce de abril del año 2012 dos mil doce; Ministro ejecutor que realizó la notificación del citatorio </w:t>
      </w:r>
      <w:r w:rsidR="00FC5A3B" w:rsidRPr="00BE5CBF">
        <w:rPr>
          <w:rFonts w:ascii="Arial Narrow" w:hAnsi="Arial Narrow"/>
          <w:sz w:val="27"/>
          <w:szCs w:val="27"/>
        </w:rPr>
        <w:t xml:space="preserve">de fecha </w:t>
      </w:r>
      <w:r w:rsidR="00156CD4" w:rsidRPr="00BE5CBF">
        <w:rPr>
          <w:rFonts w:ascii="Arial Narrow" w:hAnsi="Arial Narrow"/>
          <w:sz w:val="27"/>
          <w:szCs w:val="27"/>
        </w:rPr>
        <w:t>0</w:t>
      </w:r>
      <w:r w:rsidR="00FC5A3B" w:rsidRPr="00BE5CBF">
        <w:rPr>
          <w:rFonts w:ascii="Arial Narrow" w:hAnsi="Arial Narrow"/>
          <w:sz w:val="27"/>
          <w:szCs w:val="27"/>
        </w:rPr>
        <w:t xml:space="preserve">8 ocho  de </w:t>
      </w:r>
      <w:r w:rsidR="00156CD4" w:rsidRPr="00BE5CBF">
        <w:rPr>
          <w:rFonts w:ascii="Arial Narrow" w:hAnsi="Arial Narrow"/>
          <w:sz w:val="27"/>
          <w:szCs w:val="27"/>
        </w:rPr>
        <w:t>o</w:t>
      </w:r>
      <w:r w:rsidR="00FC5A3B" w:rsidRPr="00BE5CBF">
        <w:rPr>
          <w:rFonts w:ascii="Arial Narrow" w:hAnsi="Arial Narrow"/>
          <w:sz w:val="27"/>
          <w:szCs w:val="27"/>
        </w:rPr>
        <w:t>ctubre del año 2013</w:t>
      </w:r>
      <w:r w:rsidR="00156CD4" w:rsidRPr="00BE5CBF">
        <w:rPr>
          <w:rFonts w:ascii="Arial Narrow" w:hAnsi="Arial Narrow"/>
          <w:sz w:val="27"/>
          <w:szCs w:val="27"/>
        </w:rPr>
        <w:t xml:space="preserve"> dos mil </w:t>
      </w:r>
      <w:r w:rsidR="00FC5A3B" w:rsidRPr="00BE5CBF">
        <w:rPr>
          <w:rFonts w:ascii="Arial Narrow" w:hAnsi="Arial Narrow"/>
          <w:sz w:val="27"/>
          <w:szCs w:val="27"/>
        </w:rPr>
        <w:t>trece</w:t>
      </w:r>
      <w:r w:rsidR="00156CD4" w:rsidRPr="00BE5CBF">
        <w:rPr>
          <w:rFonts w:ascii="Arial Narrow" w:hAnsi="Arial Narrow"/>
          <w:sz w:val="27"/>
          <w:szCs w:val="27"/>
        </w:rPr>
        <w:t>;</w:t>
      </w:r>
      <w:r w:rsidR="00FC5A3B" w:rsidRPr="00BE5CBF">
        <w:rPr>
          <w:rFonts w:ascii="Arial Narrow" w:hAnsi="Arial Narrow"/>
          <w:sz w:val="27"/>
          <w:szCs w:val="27"/>
        </w:rPr>
        <w:t xml:space="preserve"> Ministro ejecutor que realizó la notificación del citatorio de fecha 13 trece de febrero del año 2015 dos mil quince; Ministro ejecutor </w:t>
      </w:r>
      <w:r w:rsidR="00BE5CBF" w:rsidRPr="008B47AB">
        <w:rPr>
          <w:rFonts w:ascii="Arial Narrow" w:hAnsi="Arial Narrow"/>
          <w:sz w:val="27"/>
          <w:szCs w:val="27"/>
        </w:rPr>
        <w:t>(…)</w:t>
      </w:r>
      <w:r w:rsidR="00FC5A3B" w:rsidRPr="00BE5CBF">
        <w:rPr>
          <w:rFonts w:ascii="Arial Narrow" w:hAnsi="Arial Narrow"/>
          <w:sz w:val="27"/>
          <w:szCs w:val="27"/>
        </w:rPr>
        <w:t>;</w:t>
      </w:r>
      <w:r w:rsidR="00353357" w:rsidRPr="00BE5CBF">
        <w:rPr>
          <w:rFonts w:ascii="Arial Narrow" w:hAnsi="Arial Narrow"/>
          <w:sz w:val="27"/>
          <w:szCs w:val="27"/>
        </w:rPr>
        <w:t xml:space="preserve"> Ministro ejecutor </w:t>
      </w:r>
      <w:r w:rsidR="00BE5CBF" w:rsidRPr="008B47AB">
        <w:rPr>
          <w:rFonts w:ascii="Arial Narrow" w:hAnsi="Arial Narrow"/>
          <w:sz w:val="27"/>
          <w:szCs w:val="27"/>
        </w:rPr>
        <w:t>(…)</w:t>
      </w:r>
      <w:r w:rsidR="00353357" w:rsidRPr="00BE5CBF">
        <w:rPr>
          <w:rFonts w:ascii="Arial Narrow" w:hAnsi="Arial Narrow"/>
          <w:sz w:val="27"/>
          <w:szCs w:val="27"/>
        </w:rPr>
        <w:t xml:space="preserve">; </w:t>
      </w:r>
      <w:r w:rsidR="00FC5A3B" w:rsidRPr="00BE5CBF">
        <w:rPr>
          <w:rFonts w:ascii="Arial Narrow" w:hAnsi="Arial Narrow"/>
          <w:sz w:val="27"/>
          <w:szCs w:val="27"/>
        </w:rPr>
        <w:t xml:space="preserve"> </w:t>
      </w:r>
      <w:r w:rsidR="00353357" w:rsidRPr="00BE5CBF">
        <w:rPr>
          <w:rFonts w:ascii="Arial Narrow" w:hAnsi="Arial Narrow"/>
          <w:sz w:val="27"/>
          <w:szCs w:val="27"/>
        </w:rPr>
        <w:t xml:space="preserve">Ministro ejecutor </w:t>
      </w:r>
      <w:r w:rsidR="00BE5CBF" w:rsidRPr="008B47AB">
        <w:rPr>
          <w:rFonts w:ascii="Arial Narrow" w:hAnsi="Arial Narrow"/>
          <w:sz w:val="27"/>
          <w:szCs w:val="27"/>
        </w:rPr>
        <w:t>(…)</w:t>
      </w:r>
      <w:r w:rsidR="00353357" w:rsidRPr="00BE5CBF">
        <w:rPr>
          <w:rFonts w:ascii="Arial Narrow" w:hAnsi="Arial Narrow"/>
          <w:sz w:val="27"/>
          <w:szCs w:val="27"/>
        </w:rPr>
        <w:t xml:space="preserve">; </w:t>
      </w:r>
      <w:r w:rsidR="00FC5A3B" w:rsidRPr="00BE5CBF">
        <w:rPr>
          <w:rFonts w:ascii="Arial Narrow" w:hAnsi="Arial Narrow"/>
          <w:sz w:val="27"/>
          <w:szCs w:val="27"/>
        </w:rPr>
        <w:t xml:space="preserve">Ministro ejecutor </w:t>
      </w:r>
      <w:r w:rsidR="00BE5CBF" w:rsidRPr="008B47AB">
        <w:rPr>
          <w:rFonts w:ascii="Arial Narrow" w:hAnsi="Arial Narrow"/>
          <w:sz w:val="27"/>
          <w:szCs w:val="27"/>
        </w:rPr>
        <w:t>(…)</w:t>
      </w:r>
      <w:r w:rsidR="00FC5A3B" w:rsidRPr="00BE5CBF">
        <w:rPr>
          <w:rFonts w:ascii="Arial Narrow" w:hAnsi="Arial Narrow"/>
          <w:sz w:val="27"/>
          <w:szCs w:val="27"/>
        </w:rPr>
        <w:t xml:space="preserve">; Ministro ejecutor </w:t>
      </w:r>
      <w:r w:rsidR="00BE5CBF" w:rsidRPr="008B47AB">
        <w:rPr>
          <w:rFonts w:ascii="Arial Narrow" w:hAnsi="Arial Narrow"/>
          <w:sz w:val="27"/>
          <w:szCs w:val="27"/>
        </w:rPr>
        <w:t>(…)</w:t>
      </w:r>
      <w:r w:rsidR="00FC5A3B" w:rsidRPr="00BE5CBF">
        <w:rPr>
          <w:rFonts w:ascii="Arial Narrow" w:hAnsi="Arial Narrow"/>
          <w:sz w:val="27"/>
          <w:szCs w:val="27"/>
        </w:rPr>
        <w:t xml:space="preserve">; Ministro ejecutor </w:t>
      </w:r>
      <w:r w:rsidR="00BE5CBF" w:rsidRPr="008B47AB">
        <w:rPr>
          <w:rFonts w:ascii="Arial Narrow" w:hAnsi="Arial Narrow"/>
          <w:sz w:val="27"/>
          <w:szCs w:val="27"/>
        </w:rPr>
        <w:t>(…)</w:t>
      </w:r>
      <w:r w:rsidR="00FC5A3B" w:rsidRPr="00BE5CBF">
        <w:rPr>
          <w:rFonts w:ascii="Arial Narrow" w:hAnsi="Arial Narrow"/>
          <w:sz w:val="27"/>
          <w:szCs w:val="27"/>
        </w:rPr>
        <w:t xml:space="preserve">; Ministro ejecutor </w:t>
      </w:r>
      <w:r w:rsidR="00BE5CBF" w:rsidRPr="008B47AB">
        <w:rPr>
          <w:rFonts w:ascii="Arial Narrow" w:hAnsi="Arial Narrow"/>
          <w:sz w:val="27"/>
          <w:szCs w:val="27"/>
        </w:rPr>
        <w:t>(…)</w:t>
      </w:r>
      <w:r w:rsidR="00FC5A3B" w:rsidRPr="00BE5CBF">
        <w:rPr>
          <w:rFonts w:ascii="Arial Narrow" w:hAnsi="Arial Narrow"/>
          <w:sz w:val="27"/>
          <w:szCs w:val="27"/>
        </w:rPr>
        <w:t xml:space="preserve">; y, Ministro ejecutor </w:t>
      </w:r>
      <w:r w:rsidR="00BE5CBF" w:rsidRPr="008B47AB">
        <w:rPr>
          <w:rFonts w:ascii="Arial Narrow" w:hAnsi="Arial Narrow"/>
          <w:sz w:val="27"/>
          <w:szCs w:val="27"/>
        </w:rPr>
        <w:t>(…)</w:t>
      </w:r>
      <w:r w:rsidR="008B025E" w:rsidRPr="00BE5CBF">
        <w:rPr>
          <w:rFonts w:ascii="Arial Narrow" w:hAnsi="Arial Narrow"/>
          <w:sz w:val="27"/>
          <w:szCs w:val="27"/>
        </w:rPr>
        <w:t>, y se ordenó correr traslado a las demandadas, para que dentro del término de 07 siete días hábiles presentaran sus respectivas contestaciones, con el apercibimiento que de no hacerlo se les tendrían por ciertos los hechos imputados por la actora. - - - - - - - - - - - - - - - - - - -</w:t>
      </w:r>
      <w:r w:rsidR="00353357" w:rsidRPr="00BE5CBF">
        <w:rPr>
          <w:rFonts w:ascii="Arial Narrow" w:hAnsi="Arial Narrow"/>
          <w:sz w:val="27"/>
          <w:szCs w:val="27"/>
        </w:rPr>
        <w:t xml:space="preserve"> - - </w:t>
      </w:r>
    </w:p>
    <w:p w:rsidR="007417F9" w:rsidRPr="00BE5CBF" w:rsidRDefault="007417F9" w:rsidP="007417F9">
      <w:pPr>
        <w:spacing w:line="360" w:lineRule="auto"/>
        <w:ind w:firstLine="708"/>
        <w:jc w:val="right"/>
        <w:rPr>
          <w:rFonts w:ascii="Arial Narrow" w:hAnsi="Arial Narrow"/>
          <w:sz w:val="27"/>
          <w:szCs w:val="27"/>
        </w:rPr>
      </w:pPr>
    </w:p>
    <w:p w:rsidR="007417F9" w:rsidRPr="00BE5CBF" w:rsidRDefault="007417F9" w:rsidP="007417F9">
      <w:pPr>
        <w:spacing w:line="360" w:lineRule="auto"/>
        <w:ind w:firstLine="708"/>
        <w:jc w:val="right"/>
        <w:rPr>
          <w:rFonts w:ascii="Arial Narrow" w:hAnsi="Arial Narrow"/>
          <w:b/>
          <w:i/>
          <w:sz w:val="27"/>
          <w:szCs w:val="27"/>
        </w:rPr>
      </w:pPr>
      <w:r w:rsidRPr="00BE5CBF">
        <w:rPr>
          <w:rFonts w:ascii="Arial Narrow" w:hAnsi="Arial Narrow"/>
          <w:b/>
          <w:i/>
          <w:sz w:val="27"/>
          <w:szCs w:val="27"/>
        </w:rPr>
        <w:t>C</w:t>
      </w:r>
      <w:r w:rsidR="008C2146" w:rsidRPr="00BE5CBF">
        <w:rPr>
          <w:rFonts w:ascii="Arial Narrow" w:hAnsi="Arial Narrow"/>
          <w:b/>
          <w:i/>
          <w:sz w:val="27"/>
          <w:szCs w:val="27"/>
        </w:rPr>
        <w:t xml:space="preserve">ontestación </w:t>
      </w:r>
      <w:r w:rsidR="00B36967" w:rsidRPr="00BE5CBF">
        <w:rPr>
          <w:rFonts w:ascii="Arial Narrow" w:hAnsi="Arial Narrow"/>
          <w:b/>
          <w:i/>
          <w:sz w:val="27"/>
          <w:szCs w:val="27"/>
        </w:rPr>
        <w:t xml:space="preserve">de </w:t>
      </w:r>
      <w:r w:rsidR="008B025E" w:rsidRPr="00BE5CBF">
        <w:rPr>
          <w:rFonts w:ascii="Arial Narrow" w:hAnsi="Arial Narrow"/>
          <w:b/>
          <w:i/>
          <w:sz w:val="27"/>
          <w:szCs w:val="27"/>
        </w:rPr>
        <w:t xml:space="preserve">ampliación de </w:t>
      </w:r>
      <w:r w:rsidR="00E6097E" w:rsidRPr="00BE5CBF">
        <w:rPr>
          <w:rFonts w:ascii="Arial Narrow" w:hAnsi="Arial Narrow"/>
          <w:b/>
          <w:i/>
          <w:sz w:val="27"/>
          <w:szCs w:val="27"/>
        </w:rPr>
        <w:t>d</w:t>
      </w:r>
      <w:r w:rsidR="008B025E" w:rsidRPr="00BE5CBF">
        <w:rPr>
          <w:rFonts w:ascii="Arial Narrow" w:hAnsi="Arial Narrow"/>
          <w:b/>
          <w:i/>
          <w:sz w:val="27"/>
          <w:szCs w:val="27"/>
        </w:rPr>
        <w:t>emanda</w:t>
      </w:r>
      <w:r w:rsidRPr="00BE5CBF">
        <w:rPr>
          <w:rFonts w:ascii="Arial Narrow" w:hAnsi="Arial Narrow"/>
          <w:b/>
          <w:i/>
          <w:sz w:val="27"/>
          <w:szCs w:val="27"/>
        </w:rPr>
        <w:t>.</w:t>
      </w:r>
    </w:p>
    <w:p w:rsidR="00DB0085" w:rsidRPr="00BE5CBF" w:rsidRDefault="007417F9" w:rsidP="008B025E">
      <w:pPr>
        <w:spacing w:line="360" w:lineRule="auto"/>
        <w:ind w:firstLine="708"/>
        <w:jc w:val="both"/>
        <w:rPr>
          <w:rFonts w:ascii="Arial Narrow" w:hAnsi="Arial Narrow"/>
          <w:sz w:val="27"/>
          <w:szCs w:val="27"/>
        </w:rPr>
      </w:pPr>
      <w:r w:rsidRPr="00BE5CBF">
        <w:rPr>
          <w:rFonts w:ascii="Arial Narrow" w:hAnsi="Arial Narrow"/>
          <w:b/>
          <w:sz w:val="27"/>
          <w:szCs w:val="27"/>
        </w:rPr>
        <w:t xml:space="preserve">SÉPTIMO.- </w:t>
      </w:r>
      <w:r w:rsidR="008B025E" w:rsidRPr="00BE5CBF">
        <w:rPr>
          <w:rFonts w:ascii="Arial Narrow" w:hAnsi="Arial Narrow"/>
          <w:sz w:val="27"/>
          <w:szCs w:val="27"/>
        </w:rPr>
        <w:t>El día 02 dos  de diciembre del año 2016 dos mil dieciséis, se emitió acuerdo donde se tuvo a:</w:t>
      </w:r>
      <w:r w:rsidR="00DB0085" w:rsidRPr="00BE5CBF">
        <w:rPr>
          <w:rFonts w:ascii="Arial Narrow" w:hAnsi="Arial Narrow"/>
          <w:sz w:val="27"/>
          <w:szCs w:val="27"/>
        </w:rPr>
        <w:t xml:space="preserve"> la Directora General de Ingresos; Director de Ejecución; y a los Ministros  ejecutor</w:t>
      </w:r>
      <w:r w:rsidR="00353357" w:rsidRPr="00BE5CBF">
        <w:rPr>
          <w:rFonts w:ascii="Arial Narrow" w:hAnsi="Arial Narrow"/>
          <w:sz w:val="27"/>
          <w:szCs w:val="27"/>
        </w:rPr>
        <w:t xml:space="preserve">es </w:t>
      </w:r>
      <w:r w:rsidR="00BE5CBF" w:rsidRPr="008B47AB">
        <w:rPr>
          <w:rFonts w:ascii="Arial Narrow" w:hAnsi="Arial Narrow"/>
          <w:sz w:val="27"/>
          <w:szCs w:val="27"/>
        </w:rPr>
        <w:t>(…)</w:t>
      </w:r>
      <w:r w:rsidR="008B025E" w:rsidRPr="00BE5CBF">
        <w:rPr>
          <w:rFonts w:ascii="Arial Narrow" w:hAnsi="Arial Narrow"/>
          <w:sz w:val="27"/>
          <w:szCs w:val="27"/>
        </w:rPr>
        <w:t>,</w:t>
      </w:r>
      <w:r w:rsidR="00DB0085" w:rsidRPr="00BE5CBF">
        <w:rPr>
          <w:rFonts w:ascii="Arial Narrow" w:hAnsi="Arial Narrow"/>
          <w:sz w:val="27"/>
          <w:szCs w:val="27"/>
        </w:rPr>
        <w:t xml:space="preserve"> por </w:t>
      </w:r>
      <w:r w:rsidR="008B025E" w:rsidRPr="00BE5CBF">
        <w:rPr>
          <w:rFonts w:ascii="Arial Narrow" w:hAnsi="Arial Narrow"/>
          <w:sz w:val="27"/>
          <w:szCs w:val="27"/>
        </w:rPr>
        <w:t xml:space="preserve">contestando en tiempo y forma legal la </w:t>
      </w:r>
      <w:r w:rsidR="00DB0085" w:rsidRPr="00BE5CBF">
        <w:rPr>
          <w:rFonts w:ascii="Arial Narrow" w:hAnsi="Arial Narrow"/>
          <w:sz w:val="27"/>
          <w:szCs w:val="27"/>
        </w:rPr>
        <w:t xml:space="preserve">ampliación de </w:t>
      </w:r>
      <w:r w:rsidR="008B025E" w:rsidRPr="00BE5CBF">
        <w:rPr>
          <w:rFonts w:ascii="Arial Narrow" w:hAnsi="Arial Narrow"/>
          <w:sz w:val="27"/>
          <w:szCs w:val="27"/>
        </w:rPr>
        <w:t xml:space="preserve">demanda interpuesta en su contra, </w:t>
      </w:r>
      <w:r w:rsidR="00DB0085" w:rsidRPr="00BE5CBF">
        <w:rPr>
          <w:rFonts w:ascii="Arial Narrow" w:hAnsi="Arial Narrow"/>
          <w:sz w:val="27"/>
          <w:szCs w:val="27"/>
        </w:rPr>
        <w:t xml:space="preserve">no así a: </w:t>
      </w:r>
      <w:r w:rsidR="00353357" w:rsidRPr="00BE5CBF">
        <w:rPr>
          <w:rFonts w:ascii="Arial Narrow" w:hAnsi="Arial Narrow"/>
          <w:sz w:val="27"/>
          <w:szCs w:val="27"/>
        </w:rPr>
        <w:t xml:space="preserve">Ministro ejecutor que realizó la notificación del citatorio de fecha 30 treinta de mayo del año 2011 dos mil once; Ministro ejecutor que realizó la notificación del citatorio de fecha 12 doce de septiembre del año 2011 dos mil once; Ministro ejecutor que realizó la notificación del citatorio de fecha 12 doce de abril del año 2012 dos mil doce; Ministro ejecutor que realizó la notificación del citatorio de fecha 08 ocho  de octubre del año 2013 dos mil trece; Ministro ejecutor que realizó la notificación del citatorio de fecha 13 trece de febrero del año 2015 dos mil quince; Ministro ejecutor </w:t>
      </w:r>
      <w:r w:rsidR="00BE5CBF" w:rsidRPr="008B47AB">
        <w:rPr>
          <w:rFonts w:ascii="Arial Narrow" w:hAnsi="Arial Narrow"/>
          <w:sz w:val="27"/>
          <w:szCs w:val="27"/>
        </w:rPr>
        <w:t>(…)</w:t>
      </w:r>
      <w:r w:rsidR="00353357" w:rsidRPr="00BE5CBF">
        <w:rPr>
          <w:rFonts w:ascii="Arial Narrow" w:hAnsi="Arial Narrow"/>
          <w:sz w:val="27"/>
          <w:szCs w:val="27"/>
        </w:rPr>
        <w:t xml:space="preserve">; Ministro ejecutor </w:t>
      </w:r>
      <w:r w:rsidR="00BE5CBF" w:rsidRPr="008B47AB">
        <w:rPr>
          <w:rFonts w:ascii="Arial Narrow" w:hAnsi="Arial Narrow"/>
          <w:sz w:val="27"/>
          <w:szCs w:val="27"/>
        </w:rPr>
        <w:t>(…)</w:t>
      </w:r>
      <w:r w:rsidR="00353357" w:rsidRPr="00BE5CBF">
        <w:rPr>
          <w:rFonts w:ascii="Arial Narrow" w:hAnsi="Arial Narrow"/>
          <w:sz w:val="27"/>
          <w:szCs w:val="27"/>
        </w:rPr>
        <w:t xml:space="preserve">;  </w:t>
      </w:r>
      <w:r w:rsidR="00353357" w:rsidRPr="00BE5CBF">
        <w:rPr>
          <w:rFonts w:ascii="Arial Narrow" w:hAnsi="Arial Narrow"/>
          <w:sz w:val="27"/>
          <w:szCs w:val="27"/>
        </w:rPr>
        <w:lastRenderedPageBreak/>
        <w:t xml:space="preserve">Ministro ejecutor </w:t>
      </w:r>
      <w:r w:rsidR="00BE5CBF" w:rsidRPr="008B47AB">
        <w:rPr>
          <w:rFonts w:ascii="Arial Narrow" w:hAnsi="Arial Narrow"/>
          <w:sz w:val="27"/>
          <w:szCs w:val="27"/>
        </w:rPr>
        <w:t>(…)</w:t>
      </w:r>
      <w:r w:rsidR="00353357" w:rsidRPr="00BE5CBF">
        <w:rPr>
          <w:rFonts w:ascii="Arial Narrow" w:hAnsi="Arial Narrow"/>
          <w:sz w:val="27"/>
          <w:szCs w:val="27"/>
        </w:rPr>
        <w:t>, estos por no ofrecer en tiempo y forma sus escritos de contestación  a la ampliación de demanda</w:t>
      </w:r>
      <w:r w:rsidR="00F4736B" w:rsidRPr="00BE5CBF">
        <w:rPr>
          <w:rFonts w:ascii="Arial Narrow" w:hAnsi="Arial Narrow"/>
          <w:sz w:val="27"/>
          <w:szCs w:val="27"/>
        </w:rPr>
        <w:t xml:space="preserve">. - - - - - - - - - - - - - - - - - - - - - - - - - - - - - - </w:t>
      </w:r>
    </w:p>
    <w:p w:rsidR="00AA5E2B" w:rsidRPr="00BE5CBF" w:rsidRDefault="00AA5E2B" w:rsidP="00FF2E0C">
      <w:pPr>
        <w:spacing w:line="360" w:lineRule="auto"/>
        <w:jc w:val="right"/>
        <w:rPr>
          <w:rFonts w:ascii="Arial Narrow" w:hAnsi="Arial Narrow"/>
          <w:b/>
          <w:i/>
          <w:sz w:val="27"/>
          <w:szCs w:val="27"/>
        </w:rPr>
      </w:pPr>
    </w:p>
    <w:p w:rsidR="00125A38" w:rsidRPr="00BE5CBF" w:rsidRDefault="00C40D98" w:rsidP="00FF2E0C">
      <w:pPr>
        <w:spacing w:line="360" w:lineRule="auto"/>
        <w:jc w:val="right"/>
        <w:rPr>
          <w:rFonts w:ascii="Arial Narrow" w:hAnsi="Arial Narrow"/>
          <w:b/>
          <w:i/>
          <w:sz w:val="27"/>
          <w:szCs w:val="27"/>
        </w:rPr>
      </w:pPr>
      <w:r w:rsidRPr="00BE5CBF">
        <w:rPr>
          <w:rFonts w:ascii="Arial Narrow" w:hAnsi="Arial Narrow"/>
          <w:b/>
          <w:i/>
          <w:sz w:val="27"/>
          <w:szCs w:val="27"/>
        </w:rPr>
        <w:t>Celebración de la audiencia de a</w:t>
      </w:r>
      <w:r w:rsidR="002D2DA3" w:rsidRPr="00BE5CBF">
        <w:rPr>
          <w:rFonts w:ascii="Arial Narrow" w:hAnsi="Arial Narrow"/>
          <w:b/>
          <w:i/>
          <w:sz w:val="27"/>
          <w:szCs w:val="27"/>
        </w:rPr>
        <w:t>legatos.</w:t>
      </w:r>
    </w:p>
    <w:p w:rsidR="00F4736B" w:rsidRPr="00BE5CBF" w:rsidRDefault="00F4736B" w:rsidP="00F4736B">
      <w:pPr>
        <w:spacing w:line="360" w:lineRule="auto"/>
        <w:jc w:val="both"/>
        <w:rPr>
          <w:rFonts w:ascii="Arial Narrow" w:hAnsi="Arial Narrow" w:cs="Arial"/>
          <w:sz w:val="27"/>
          <w:szCs w:val="27"/>
        </w:rPr>
      </w:pPr>
      <w:r w:rsidRPr="00BE5CBF">
        <w:rPr>
          <w:rFonts w:ascii="Arial Narrow" w:hAnsi="Arial Narrow"/>
          <w:b/>
          <w:sz w:val="27"/>
          <w:szCs w:val="27"/>
        </w:rPr>
        <w:tab/>
        <w:t>OCTAVO</w:t>
      </w:r>
      <w:r w:rsidR="00F645F0" w:rsidRPr="00BE5CBF">
        <w:rPr>
          <w:rFonts w:ascii="Arial Narrow" w:hAnsi="Arial Narrow"/>
          <w:b/>
          <w:sz w:val="27"/>
          <w:szCs w:val="27"/>
        </w:rPr>
        <w:t>.-</w:t>
      </w:r>
      <w:r w:rsidR="00F645F0" w:rsidRPr="00BE5CBF">
        <w:rPr>
          <w:rFonts w:ascii="Arial Narrow" w:hAnsi="Arial Narrow"/>
          <w:sz w:val="27"/>
          <w:szCs w:val="27"/>
        </w:rPr>
        <w:t xml:space="preserve"> El</w:t>
      </w:r>
      <w:r w:rsidR="00351C9F" w:rsidRPr="00BE5CBF">
        <w:rPr>
          <w:rFonts w:ascii="Arial Narrow" w:hAnsi="Arial Narrow"/>
          <w:sz w:val="27"/>
          <w:szCs w:val="27"/>
        </w:rPr>
        <w:t xml:space="preserve"> </w:t>
      </w:r>
      <w:r w:rsidR="009C2AA8" w:rsidRPr="00BE5CBF">
        <w:rPr>
          <w:rFonts w:ascii="Arial Narrow" w:hAnsi="Arial Narrow"/>
          <w:sz w:val="27"/>
          <w:szCs w:val="27"/>
        </w:rPr>
        <w:t>0</w:t>
      </w:r>
      <w:r w:rsidRPr="00BE5CBF">
        <w:rPr>
          <w:rFonts w:ascii="Arial Narrow" w:hAnsi="Arial Narrow"/>
          <w:sz w:val="27"/>
          <w:szCs w:val="27"/>
        </w:rPr>
        <w:t>3</w:t>
      </w:r>
      <w:r w:rsidR="002D2DA3" w:rsidRPr="00BE5CBF">
        <w:rPr>
          <w:rFonts w:ascii="Arial Narrow" w:hAnsi="Arial Narrow"/>
          <w:sz w:val="27"/>
          <w:szCs w:val="27"/>
        </w:rPr>
        <w:t xml:space="preserve"> </w:t>
      </w:r>
      <w:r w:rsidRPr="00BE5CBF">
        <w:rPr>
          <w:rFonts w:ascii="Arial Narrow" w:hAnsi="Arial Narrow"/>
          <w:sz w:val="27"/>
          <w:szCs w:val="27"/>
        </w:rPr>
        <w:t xml:space="preserve">tres </w:t>
      </w:r>
      <w:r w:rsidR="002D2DA3" w:rsidRPr="00BE5CBF">
        <w:rPr>
          <w:rFonts w:ascii="Arial Narrow" w:hAnsi="Arial Narrow"/>
          <w:sz w:val="27"/>
          <w:szCs w:val="27"/>
        </w:rPr>
        <w:t xml:space="preserve"> de </w:t>
      </w:r>
      <w:r w:rsidRPr="00BE5CBF">
        <w:rPr>
          <w:rFonts w:ascii="Arial Narrow" w:hAnsi="Arial Narrow"/>
          <w:sz w:val="27"/>
          <w:szCs w:val="27"/>
        </w:rPr>
        <w:t>febrero del año 2017</w:t>
      </w:r>
      <w:r w:rsidR="002D2DA3" w:rsidRPr="00BE5CBF">
        <w:rPr>
          <w:rFonts w:ascii="Arial Narrow" w:hAnsi="Arial Narrow"/>
          <w:sz w:val="27"/>
          <w:szCs w:val="27"/>
        </w:rPr>
        <w:t xml:space="preserve"> dos mil diecis</w:t>
      </w:r>
      <w:r w:rsidRPr="00BE5CBF">
        <w:rPr>
          <w:rFonts w:ascii="Arial Narrow" w:hAnsi="Arial Narrow"/>
          <w:sz w:val="27"/>
          <w:szCs w:val="27"/>
        </w:rPr>
        <w:t>iete</w:t>
      </w:r>
      <w:r w:rsidR="00F645F0" w:rsidRPr="00BE5CBF">
        <w:rPr>
          <w:rFonts w:ascii="Arial Narrow" w:hAnsi="Arial Narrow"/>
          <w:sz w:val="27"/>
          <w:szCs w:val="27"/>
        </w:rPr>
        <w:t xml:space="preserve">, a las </w:t>
      </w:r>
      <w:r w:rsidR="009C2AA8" w:rsidRPr="00BE5CBF">
        <w:rPr>
          <w:rFonts w:ascii="Arial Narrow" w:hAnsi="Arial Narrow"/>
          <w:sz w:val="27"/>
          <w:szCs w:val="27"/>
        </w:rPr>
        <w:t>11:</w:t>
      </w:r>
      <w:r w:rsidRPr="00BE5CBF">
        <w:rPr>
          <w:rFonts w:ascii="Arial Narrow" w:hAnsi="Arial Narrow"/>
          <w:sz w:val="27"/>
          <w:szCs w:val="27"/>
        </w:rPr>
        <w:t>0</w:t>
      </w:r>
      <w:r w:rsidR="00052879" w:rsidRPr="00BE5CBF">
        <w:rPr>
          <w:rFonts w:ascii="Arial Narrow" w:hAnsi="Arial Narrow"/>
          <w:sz w:val="27"/>
          <w:szCs w:val="27"/>
        </w:rPr>
        <w:t>0</w:t>
      </w:r>
      <w:r w:rsidR="00351C9F" w:rsidRPr="00BE5CBF">
        <w:rPr>
          <w:rFonts w:ascii="Arial Narrow" w:hAnsi="Arial Narrow"/>
          <w:sz w:val="27"/>
          <w:szCs w:val="27"/>
        </w:rPr>
        <w:t xml:space="preserve"> </w:t>
      </w:r>
      <w:r w:rsidR="002C7C5E" w:rsidRPr="00BE5CBF">
        <w:rPr>
          <w:rFonts w:ascii="Arial Narrow" w:hAnsi="Arial Narrow"/>
          <w:sz w:val="27"/>
          <w:szCs w:val="27"/>
        </w:rPr>
        <w:t xml:space="preserve">once </w:t>
      </w:r>
      <w:r w:rsidRPr="00BE5CBF">
        <w:rPr>
          <w:rFonts w:ascii="Arial Narrow" w:hAnsi="Arial Narrow"/>
          <w:sz w:val="27"/>
          <w:szCs w:val="27"/>
        </w:rPr>
        <w:t>horas</w:t>
      </w:r>
      <w:r w:rsidR="00F645F0" w:rsidRPr="00BE5CBF">
        <w:rPr>
          <w:rFonts w:ascii="Arial Narrow" w:hAnsi="Arial Narrow"/>
          <w:sz w:val="27"/>
          <w:szCs w:val="27"/>
        </w:rPr>
        <w:t>,</w:t>
      </w:r>
      <w:r w:rsidR="00E96086" w:rsidRPr="00BE5CBF">
        <w:rPr>
          <w:rFonts w:ascii="Arial Narrow" w:hAnsi="Arial Narrow"/>
          <w:sz w:val="27"/>
          <w:szCs w:val="27"/>
        </w:rPr>
        <w:t xml:space="preserve"> fue celebrada</w:t>
      </w:r>
      <w:r w:rsidR="00F645F0" w:rsidRPr="00BE5CBF">
        <w:rPr>
          <w:rFonts w:ascii="Arial Narrow" w:hAnsi="Arial Narrow"/>
          <w:sz w:val="27"/>
          <w:szCs w:val="27"/>
        </w:rPr>
        <w:t xml:space="preserve"> la audiencia de alegatos prevista en el artículo 286 del</w:t>
      </w:r>
      <w:r w:rsidR="001820B7" w:rsidRPr="00BE5CBF">
        <w:rPr>
          <w:rFonts w:ascii="Arial Narrow" w:hAnsi="Arial Narrow"/>
          <w:sz w:val="27"/>
          <w:szCs w:val="27"/>
        </w:rPr>
        <w:t xml:space="preserve"> </w:t>
      </w:r>
      <w:r w:rsidR="00F645F0" w:rsidRPr="00BE5CBF">
        <w:rPr>
          <w:rFonts w:ascii="Arial Narrow" w:hAnsi="Arial Narrow"/>
          <w:sz w:val="27"/>
          <w:szCs w:val="27"/>
        </w:rPr>
        <w:t xml:space="preserve">Código de Procedimiento y Justicia Administrativa para el Estado y los Municipios de Guanajuato, </w:t>
      </w:r>
      <w:r w:rsidR="00613667" w:rsidRPr="00BE5CBF">
        <w:rPr>
          <w:rFonts w:ascii="Arial Narrow" w:hAnsi="Arial Narrow"/>
          <w:sz w:val="27"/>
          <w:szCs w:val="27"/>
        </w:rPr>
        <w:t xml:space="preserve">sin la asistencia de las partes, </w:t>
      </w:r>
      <w:r w:rsidR="00613667" w:rsidRPr="00BE5CBF">
        <w:rPr>
          <w:rFonts w:ascii="Arial Narrow" w:hAnsi="Arial Narrow" w:cs="Arial"/>
          <w:sz w:val="27"/>
          <w:szCs w:val="27"/>
        </w:rPr>
        <w:t xml:space="preserve">por lo que se procede a emitir la sentencia que </w:t>
      </w:r>
      <w:r w:rsidRPr="00BE5CBF">
        <w:rPr>
          <w:rFonts w:ascii="Arial Narrow" w:hAnsi="Arial Narrow" w:cs="Arial"/>
          <w:sz w:val="27"/>
          <w:szCs w:val="27"/>
        </w:rPr>
        <w:t>en derecho corresponde.- - - - - - - - - - - - - - - - - - - - - - - - - - - - - - - - - - - - - - - -</w:t>
      </w:r>
    </w:p>
    <w:p w:rsidR="00F4736B" w:rsidRPr="00BE5CBF" w:rsidRDefault="00F4736B" w:rsidP="00F4736B">
      <w:pPr>
        <w:spacing w:line="360" w:lineRule="auto"/>
        <w:jc w:val="both"/>
        <w:rPr>
          <w:rFonts w:ascii="Arial Narrow" w:hAnsi="Arial Narrow" w:cs="Arial"/>
          <w:sz w:val="27"/>
          <w:szCs w:val="27"/>
        </w:rPr>
      </w:pPr>
    </w:p>
    <w:p w:rsidR="00F21C7C" w:rsidRPr="00BE5CBF" w:rsidRDefault="00F4736B" w:rsidP="00F4736B">
      <w:pPr>
        <w:spacing w:line="360" w:lineRule="auto"/>
        <w:jc w:val="right"/>
        <w:rPr>
          <w:rFonts w:ascii="Arial Narrow" w:hAnsi="Arial Narrow"/>
          <w:b/>
          <w:i/>
          <w:sz w:val="27"/>
          <w:szCs w:val="27"/>
        </w:rPr>
      </w:pPr>
      <w:r w:rsidRPr="00BE5CBF">
        <w:rPr>
          <w:rFonts w:ascii="Arial Narrow" w:hAnsi="Arial Narrow"/>
          <w:b/>
          <w:i/>
          <w:sz w:val="27"/>
          <w:szCs w:val="27"/>
        </w:rPr>
        <w:t xml:space="preserve">Suspensión </w:t>
      </w:r>
    </w:p>
    <w:p w:rsidR="00F4736B" w:rsidRPr="00BE5CBF" w:rsidRDefault="00F4736B" w:rsidP="00F4736B">
      <w:pPr>
        <w:tabs>
          <w:tab w:val="left" w:pos="0"/>
        </w:tabs>
        <w:spacing w:line="360" w:lineRule="auto"/>
        <w:jc w:val="both"/>
        <w:rPr>
          <w:rFonts w:ascii="Arial Narrow" w:hAnsi="Arial Narrow"/>
          <w:sz w:val="27"/>
          <w:szCs w:val="27"/>
        </w:rPr>
      </w:pPr>
      <w:r w:rsidRPr="00BE5CBF">
        <w:rPr>
          <w:rFonts w:ascii="Arial Narrow" w:hAnsi="Arial Narrow"/>
          <w:sz w:val="27"/>
          <w:szCs w:val="27"/>
        </w:rPr>
        <w:tab/>
      </w:r>
      <w:r w:rsidRPr="00BE5CBF">
        <w:rPr>
          <w:rFonts w:ascii="Arial Narrow" w:hAnsi="Arial Narrow"/>
          <w:b/>
          <w:sz w:val="27"/>
          <w:szCs w:val="27"/>
        </w:rPr>
        <w:t>NOVENO.-</w:t>
      </w:r>
      <w:r w:rsidRPr="00BE5CBF">
        <w:rPr>
          <w:rFonts w:ascii="Arial Narrow" w:hAnsi="Arial Narrow"/>
          <w:sz w:val="27"/>
          <w:szCs w:val="27"/>
        </w:rPr>
        <w:t xml:space="preserve"> Por acuerdo de fecha 04 cuatro de julio de 2017 dos mil diecisiete, se acordó de conformidad la solicitud de suspensión realizada por la parte actora, concediéndose la misma, solicitándose a las autoridades demandadas  informa</w:t>
      </w:r>
      <w:r w:rsidR="00323988" w:rsidRPr="00BE5CBF">
        <w:rPr>
          <w:rFonts w:ascii="Arial Narrow" w:hAnsi="Arial Narrow"/>
          <w:sz w:val="27"/>
          <w:szCs w:val="27"/>
        </w:rPr>
        <w:t>rá</w:t>
      </w:r>
      <w:r w:rsidRPr="00BE5CBF">
        <w:rPr>
          <w:rFonts w:ascii="Arial Narrow" w:hAnsi="Arial Narrow"/>
          <w:sz w:val="27"/>
          <w:szCs w:val="27"/>
        </w:rPr>
        <w:t xml:space="preserve"> respecto de su acatamiento</w:t>
      </w:r>
      <w:r w:rsidR="00323988" w:rsidRPr="00BE5CBF">
        <w:rPr>
          <w:rFonts w:ascii="Arial Narrow" w:hAnsi="Arial Narrow"/>
          <w:sz w:val="27"/>
          <w:szCs w:val="27"/>
        </w:rPr>
        <w:t xml:space="preserve">, por lo que mediante auto de fecha 19 diecinueve de julio de 2017 dos mil diecisiete se tuvo al Director de Ejecución por informando el cumplimiento de la suspensión.- - - - - - - - - - - - - - - - - - - - - - - - - - - - - - - - - - - - - - -  </w:t>
      </w:r>
      <w:r w:rsidRPr="00BE5CBF">
        <w:rPr>
          <w:rFonts w:ascii="Arial Narrow" w:hAnsi="Arial Narrow"/>
          <w:sz w:val="27"/>
          <w:szCs w:val="27"/>
        </w:rPr>
        <w:t xml:space="preserve">    </w:t>
      </w:r>
    </w:p>
    <w:p w:rsidR="003E02F9" w:rsidRPr="00BE5CBF" w:rsidRDefault="003E02F9" w:rsidP="00F4736B">
      <w:pPr>
        <w:tabs>
          <w:tab w:val="left" w:pos="0"/>
        </w:tabs>
        <w:spacing w:line="360" w:lineRule="auto"/>
        <w:jc w:val="both"/>
        <w:rPr>
          <w:rFonts w:ascii="Arial Narrow" w:hAnsi="Arial Narrow"/>
          <w:sz w:val="27"/>
          <w:szCs w:val="27"/>
        </w:rPr>
      </w:pPr>
    </w:p>
    <w:p w:rsidR="00F645F0" w:rsidRPr="00BE5CBF" w:rsidRDefault="00F645F0" w:rsidP="00E96086">
      <w:pPr>
        <w:tabs>
          <w:tab w:val="left" w:pos="3240"/>
        </w:tabs>
        <w:spacing w:line="276" w:lineRule="auto"/>
        <w:jc w:val="center"/>
        <w:rPr>
          <w:rFonts w:ascii="Arial Narrow" w:hAnsi="Arial Narrow"/>
          <w:b/>
          <w:sz w:val="27"/>
          <w:szCs w:val="27"/>
        </w:rPr>
      </w:pPr>
      <w:r w:rsidRPr="00BE5CBF">
        <w:rPr>
          <w:rFonts w:ascii="Arial Narrow" w:hAnsi="Arial Narrow"/>
          <w:b/>
          <w:sz w:val="27"/>
          <w:szCs w:val="27"/>
        </w:rPr>
        <w:t>C O N S I D E R A N D O:</w:t>
      </w:r>
    </w:p>
    <w:p w:rsidR="00351C9F" w:rsidRPr="00BE5CBF" w:rsidRDefault="00351C9F" w:rsidP="00E96086">
      <w:pPr>
        <w:tabs>
          <w:tab w:val="left" w:pos="3240"/>
        </w:tabs>
        <w:spacing w:line="276" w:lineRule="auto"/>
        <w:jc w:val="both"/>
        <w:rPr>
          <w:rFonts w:ascii="Arial Narrow" w:hAnsi="Arial Narrow"/>
          <w:b/>
          <w:i/>
          <w:sz w:val="27"/>
          <w:szCs w:val="27"/>
        </w:rPr>
      </w:pPr>
    </w:p>
    <w:p w:rsidR="00F645F0" w:rsidRPr="00BE5CBF" w:rsidRDefault="00351C9F" w:rsidP="00E96086">
      <w:pPr>
        <w:tabs>
          <w:tab w:val="left" w:pos="3240"/>
        </w:tabs>
        <w:spacing w:line="276" w:lineRule="auto"/>
        <w:jc w:val="right"/>
        <w:rPr>
          <w:rFonts w:ascii="Arial Narrow" w:hAnsi="Arial Narrow"/>
          <w:b/>
          <w:i/>
          <w:sz w:val="27"/>
          <w:szCs w:val="27"/>
        </w:rPr>
      </w:pPr>
      <w:r w:rsidRPr="00BE5CBF">
        <w:rPr>
          <w:rFonts w:ascii="Arial Narrow" w:hAnsi="Arial Narrow"/>
          <w:b/>
          <w:i/>
          <w:sz w:val="27"/>
          <w:szCs w:val="27"/>
        </w:rPr>
        <w:t>Competencia de este Juzgado.</w:t>
      </w:r>
    </w:p>
    <w:p w:rsidR="00F645F0" w:rsidRPr="00BE5CBF" w:rsidRDefault="00F645F0" w:rsidP="003E02F9">
      <w:pPr>
        <w:spacing w:line="360" w:lineRule="auto"/>
        <w:ind w:firstLine="708"/>
        <w:jc w:val="both"/>
        <w:rPr>
          <w:rFonts w:ascii="Arial Narrow" w:hAnsi="Arial Narrow"/>
          <w:sz w:val="27"/>
          <w:szCs w:val="27"/>
        </w:rPr>
      </w:pPr>
      <w:r w:rsidRPr="00BE5CBF">
        <w:rPr>
          <w:rFonts w:ascii="Arial Narrow" w:hAnsi="Arial Narrow"/>
          <w:b/>
          <w:sz w:val="27"/>
          <w:szCs w:val="27"/>
        </w:rPr>
        <w:t>PRIMERO.-</w:t>
      </w:r>
      <w:r w:rsidRPr="00BE5CBF">
        <w:rPr>
          <w:rFonts w:ascii="Arial Narrow" w:hAnsi="Arial Narrow"/>
          <w:sz w:val="27"/>
          <w:szCs w:val="27"/>
        </w:rPr>
        <w:t xml:space="preserve"> Que conforme a lo previsto por los artículos </w:t>
      </w:r>
      <w:r w:rsidR="00351C9F" w:rsidRPr="00BE5CBF">
        <w:rPr>
          <w:rFonts w:ascii="Arial Narrow" w:hAnsi="Arial Narrow" w:cs="Arial"/>
          <w:bCs/>
          <w:sz w:val="27"/>
          <w:szCs w:val="27"/>
        </w:rPr>
        <w:t xml:space="preserve">243 </w:t>
      </w:r>
      <w:r w:rsidRPr="00BE5CB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BE5CBF">
        <w:rPr>
          <w:rFonts w:ascii="Arial Narrow" w:hAnsi="Arial Narrow" w:cs="Arial"/>
          <w:sz w:val="27"/>
          <w:szCs w:val="27"/>
        </w:rPr>
        <w:t>por impugnarse a</w:t>
      </w:r>
      <w:r w:rsidR="00E96086" w:rsidRPr="00BE5CBF">
        <w:rPr>
          <w:rFonts w:ascii="Arial Narrow" w:hAnsi="Arial Narrow" w:cs="Arial"/>
          <w:sz w:val="27"/>
          <w:szCs w:val="27"/>
        </w:rPr>
        <w:t>ctos</w:t>
      </w:r>
      <w:r w:rsidR="00351C9F" w:rsidRPr="00BE5CBF">
        <w:rPr>
          <w:rFonts w:ascii="Arial Narrow" w:hAnsi="Arial Narrow" w:cs="Arial"/>
          <w:sz w:val="27"/>
          <w:szCs w:val="27"/>
        </w:rPr>
        <w:t xml:space="preserve"> </w:t>
      </w:r>
      <w:r w:rsidR="00E96086" w:rsidRPr="00BE5CBF">
        <w:rPr>
          <w:rFonts w:ascii="Arial Narrow" w:hAnsi="Arial Narrow" w:cs="Arial"/>
          <w:sz w:val="27"/>
          <w:szCs w:val="27"/>
        </w:rPr>
        <w:t>i</w:t>
      </w:r>
      <w:r w:rsidR="00351C9F" w:rsidRPr="00BE5CBF">
        <w:rPr>
          <w:rFonts w:ascii="Arial Narrow" w:hAnsi="Arial Narrow" w:cs="Arial"/>
          <w:sz w:val="27"/>
          <w:szCs w:val="27"/>
        </w:rPr>
        <w:t>m</w:t>
      </w:r>
      <w:r w:rsidR="00E96086" w:rsidRPr="00BE5CBF">
        <w:rPr>
          <w:rFonts w:ascii="Arial Narrow" w:hAnsi="Arial Narrow" w:cs="Arial"/>
          <w:sz w:val="27"/>
          <w:szCs w:val="27"/>
        </w:rPr>
        <w:t>pu</w:t>
      </w:r>
      <w:r w:rsidR="00351C9F" w:rsidRPr="00BE5CBF">
        <w:rPr>
          <w:rFonts w:ascii="Arial Narrow" w:hAnsi="Arial Narrow" w:cs="Arial"/>
          <w:sz w:val="27"/>
          <w:szCs w:val="27"/>
        </w:rPr>
        <w:t>t</w:t>
      </w:r>
      <w:r w:rsidR="00E96086" w:rsidRPr="00BE5CBF">
        <w:rPr>
          <w:rFonts w:ascii="Arial Narrow" w:hAnsi="Arial Narrow" w:cs="Arial"/>
          <w:sz w:val="27"/>
          <w:szCs w:val="27"/>
        </w:rPr>
        <w:t>a</w:t>
      </w:r>
      <w:r w:rsidR="00351C9F" w:rsidRPr="00BE5CBF">
        <w:rPr>
          <w:rFonts w:ascii="Arial Narrow" w:hAnsi="Arial Narrow" w:cs="Arial"/>
          <w:sz w:val="27"/>
          <w:szCs w:val="27"/>
        </w:rPr>
        <w:t>d</w:t>
      </w:r>
      <w:r w:rsidR="00E96086" w:rsidRPr="00BE5CBF">
        <w:rPr>
          <w:rFonts w:ascii="Arial Narrow" w:hAnsi="Arial Narrow" w:cs="Arial"/>
          <w:sz w:val="27"/>
          <w:szCs w:val="27"/>
        </w:rPr>
        <w:t>os</w:t>
      </w:r>
      <w:r w:rsidR="00351C9F" w:rsidRPr="00BE5CBF">
        <w:rPr>
          <w:rFonts w:ascii="Arial Narrow" w:hAnsi="Arial Narrow" w:cs="Arial"/>
          <w:sz w:val="27"/>
          <w:szCs w:val="27"/>
        </w:rPr>
        <w:t xml:space="preserve"> </w:t>
      </w:r>
      <w:r w:rsidR="007815CE" w:rsidRPr="00BE5CBF">
        <w:rPr>
          <w:rFonts w:ascii="Arial Narrow" w:hAnsi="Arial Narrow" w:cs="Arial"/>
          <w:sz w:val="27"/>
          <w:szCs w:val="27"/>
        </w:rPr>
        <w:t>a</w:t>
      </w:r>
      <w:r w:rsidR="002D5CC5" w:rsidRPr="00BE5CBF">
        <w:rPr>
          <w:rFonts w:ascii="Arial Narrow" w:hAnsi="Arial Narrow" w:cs="Arial"/>
          <w:sz w:val="27"/>
          <w:szCs w:val="27"/>
        </w:rPr>
        <w:t>l</w:t>
      </w:r>
      <w:r w:rsidR="007815CE" w:rsidRPr="00BE5CBF">
        <w:rPr>
          <w:rFonts w:ascii="Arial Narrow" w:hAnsi="Arial Narrow" w:cs="Arial"/>
          <w:sz w:val="27"/>
          <w:szCs w:val="27"/>
        </w:rPr>
        <w:t xml:space="preserve"> Tesorero Municipal; </w:t>
      </w:r>
      <w:r w:rsidR="003E02F9" w:rsidRPr="00BE5CBF">
        <w:rPr>
          <w:rFonts w:ascii="Arial Narrow" w:hAnsi="Arial Narrow" w:cs="Arial"/>
          <w:sz w:val="27"/>
          <w:szCs w:val="27"/>
        </w:rPr>
        <w:t xml:space="preserve"> </w:t>
      </w:r>
      <w:r w:rsidR="003E02F9" w:rsidRPr="00BE5CBF">
        <w:rPr>
          <w:rFonts w:ascii="Arial Narrow" w:hAnsi="Arial Narrow"/>
          <w:sz w:val="27"/>
          <w:szCs w:val="27"/>
        </w:rPr>
        <w:t xml:space="preserve">Directora General de Ingresos; Director de Ejecución; Ministro ejecutor que realizó la notificación del citatorio de fecha 30 treinta de mayo del año 2011 dos mil once; Ministro ejecutor que realizó la notificación del citatorio de fecha 12 doce de septiembre del año 2011 dos mil once; Ministro ejecutor que realizó la notificación del citatorio de fecha 12 doce de abril del año 2012 dos mil doce; Ministro ejecutor que </w:t>
      </w:r>
      <w:r w:rsidR="003E02F9" w:rsidRPr="00BE5CBF">
        <w:rPr>
          <w:rFonts w:ascii="Arial Narrow" w:hAnsi="Arial Narrow"/>
          <w:sz w:val="27"/>
          <w:szCs w:val="27"/>
        </w:rPr>
        <w:lastRenderedPageBreak/>
        <w:t xml:space="preserve">realizó la notificación del citatorio de fecha 08 ocho  de octubre del año 2013 dos mil trece; Ministro ejecutor que realizó la notificación del citatorio de fecha 13 trece de febrero del año 2015 dos mil quince; Ministro ejecutor </w:t>
      </w:r>
      <w:r w:rsidR="00BE5CBF" w:rsidRPr="008B47AB">
        <w:rPr>
          <w:rFonts w:ascii="Arial Narrow" w:hAnsi="Arial Narrow"/>
          <w:sz w:val="27"/>
          <w:szCs w:val="27"/>
        </w:rPr>
        <w:t>(…)</w:t>
      </w:r>
      <w:r w:rsidR="003E02F9" w:rsidRPr="00BE5CBF">
        <w:rPr>
          <w:rFonts w:ascii="Arial Narrow" w:hAnsi="Arial Narrow"/>
          <w:sz w:val="27"/>
          <w:szCs w:val="27"/>
        </w:rPr>
        <w:t xml:space="preserve">; Ministro ejecutor </w:t>
      </w:r>
      <w:r w:rsidR="00BE5CBF" w:rsidRPr="008B47AB">
        <w:rPr>
          <w:rFonts w:ascii="Arial Narrow" w:hAnsi="Arial Narrow"/>
          <w:sz w:val="27"/>
          <w:szCs w:val="27"/>
        </w:rPr>
        <w:t>(…)</w:t>
      </w:r>
      <w:r w:rsidR="003E02F9" w:rsidRPr="00BE5CBF">
        <w:rPr>
          <w:rFonts w:ascii="Arial Narrow" w:hAnsi="Arial Narrow"/>
          <w:sz w:val="27"/>
          <w:szCs w:val="27"/>
        </w:rPr>
        <w:t xml:space="preserve">;  Ministro ejecutor </w:t>
      </w:r>
      <w:r w:rsidR="00BE5CBF" w:rsidRPr="008B47AB">
        <w:rPr>
          <w:rFonts w:ascii="Arial Narrow" w:hAnsi="Arial Narrow"/>
          <w:sz w:val="27"/>
          <w:szCs w:val="27"/>
        </w:rPr>
        <w:t>(…)</w:t>
      </w:r>
      <w:r w:rsidR="003E02F9" w:rsidRPr="00BE5CBF">
        <w:rPr>
          <w:rFonts w:ascii="Arial Narrow" w:hAnsi="Arial Narrow"/>
          <w:sz w:val="27"/>
          <w:szCs w:val="27"/>
        </w:rPr>
        <w:t xml:space="preserve">; Ministro ejecutor </w:t>
      </w:r>
      <w:r w:rsidR="00BE5CBF" w:rsidRPr="008B47AB">
        <w:rPr>
          <w:rFonts w:ascii="Arial Narrow" w:hAnsi="Arial Narrow"/>
          <w:sz w:val="27"/>
          <w:szCs w:val="27"/>
        </w:rPr>
        <w:t>(…)</w:t>
      </w:r>
      <w:r w:rsidR="003E02F9" w:rsidRPr="00BE5CBF">
        <w:rPr>
          <w:rFonts w:ascii="Arial Narrow" w:hAnsi="Arial Narrow"/>
          <w:sz w:val="27"/>
          <w:szCs w:val="27"/>
        </w:rPr>
        <w:t xml:space="preserve">; Ministro ejecutor </w:t>
      </w:r>
      <w:r w:rsidR="00BE5CBF" w:rsidRPr="008B47AB">
        <w:rPr>
          <w:rFonts w:ascii="Arial Narrow" w:hAnsi="Arial Narrow"/>
          <w:sz w:val="27"/>
          <w:szCs w:val="27"/>
        </w:rPr>
        <w:t>(…)</w:t>
      </w:r>
      <w:r w:rsidR="003E02F9" w:rsidRPr="00BE5CBF">
        <w:rPr>
          <w:rFonts w:ascii="Arial Narrow" w:hAnsi="Arial Narrow"/>
          <w:sz w:val="27"/>
          <w:szCs w:val="27"/>
        </w:rPr>
        <w:t xml:space="preserve">; Ministro ejecutor </w:t>
      </w:r>
      <w:r w:rsidR="00BE5CBF" w:rsidRPr="008B47AB">
        <w:rPr>
          <w:rFonts w:ascii="Arial Narrow" w:hAnsi="Arial Narrow"/>
          <w:sz w:val="27"/>
          <w:szCs w:val="27"/>
        </w:rPr>
        <w:t>(…)</w:t>
      </w:r>
      <w:r w:rsidR="003E02F9" w:rsidRPr="00BE5CBF">
        <w:rPr>
          <w:rFonts w:ascii="Arial Narrow" w:hAnsi="Arial Narrow"/>
          <w:sz w:val="27"/>
          <w:szCs w:val="27"/>
        </w:rPr>
        <w:t xml:space="preserve">; Ministro ejecutor </w:t>
      </w:r>
      <w:r w:rsidR="00BE5CBF" w:rsidRPr="008B47AB">
        <w:rPr>
          <w:rFonts w:ascii="Arial Narrow" w:hAnsi="Arial Narrow"/>
          <w:sz w:val="27"/>
          <w:szCs w:val="27"/>
        </w:rPr>
        <w:t>(…)</w:t>
      </w:r>
      <w:r w:rsidR="003E02F9" w:rsidRPr="00BE5CBF">
        <w:rPr>
          <w:rFonts w:ascii="Arial Narrow" w:hAnsi="Arial Narrow"/>
          <w:sz w:val="27"/>
          <w:szCs w:val="27"/>
        </w:rPr>
        <w:t>; y, M</w:t>
      </w:r>
      <w:r w:rsidR="00F75DCA" w:rsidRPr="00BE5CBF">
        <w:rPr>
          <w:rFonts w:ascii="Arial Narrow" w:hAnsi="Arial Narrow"/>
          <w:sz w:val="27"/>
          <w:szCs w:val="27"/>
        </w:rPr>
        <w:t xml:space="preserve">inistro ejecutor </w:t>
      </w:r>
      <w:r w:rsidR="00BE5CBF" w:rsidRPr="008B47AB">
        <w:rPr>
          <w:rFonts w:ascii="Arial Narrow" w:hAnsi="Arial Narrow"/>
          <w:sz w:val="27"/>
          <w:szCs w:val="27"/>
        </w:rPr>
        <w:t>(…)</w:t>
      </w:r>
      <w:r w:rsidR="00BE5CBF">
        <w:rPr>
          <w:rFonts w:ascii="Arial Narrow" w:hAnsi="Arial Narrow"/>
          <w:sz w:val="27"/>
          <w:szCs w:val="27"/>
        </w:rPr>
        <w:t xml:space="preserve"> </w:t>
      </w:r>
      <w:r w:rsidR="00F75DCA" w:rsidRPr="00BE5CBF">
        <w:rPr>
          <w:rFonts w:ascii="Arial Narrow" w:hAnsi="Arial Narrow"/>
          <w:sz w:val="27"/>
          <w:szCs w:val="27"/>
        </w:rPr>
        <w:t>- - - - -</w:t>
      </w:r>
    </w:p>
    <w:p w:rsidR="003E02F9" w:rsidRPr="00BE5CBF" w:rsidRDefault="003E02F9" w:rsidP="003E02F9">
      <w:pPr>
        <w:spacing w:line="360" w:lineRule="auto"/>
        <w:ind w:firstLine="708"/>
        <w:jc w:val="both"/>
        <w:rPr>
          <w:rFonts w:ascii="Arial Narrow" w:hAnsi="Arial Narrow"/>
          <w:sz w:val="27"/>
          <w:szCs w:val="27"/>
        </w:rPr>
      </w:pPr>
    </w:p>
    <w:p w:rsidR="00351C9F" w:rsidRPr="00BE5CBF" w:rsidRDefault="00351C9F" w:rsidP="001A3269">
      <w:pPr>
        <w:spacing w:line="276" w:lineRule="auto"/>
        <w:ind w:left="2832" w:firstLine="708"/>
        <w:jc w:val="right"/>
        <w:rPr>
          <w:rFonts w:ascii="Arial Narrow" w:hAnsi="Arial Narrow"/>
          <w:b/>
          <w:i/>
          <w:sz w:val="27"/>
          <w:szCs w:val="27"/>
        </w:rPr>
      </w:pPr>
      <w:r w:rsidRPr="00BE5CBF">
        <w:rPr>
          <w:rFonts w:ascii="Arial Narrow" w:hAnsi="Arial Narrow"/>
          <w:b/>
          <w:i/>
          <w:sz w:val="27"/>
          <w:szCs w:val="27"/>
        </w:rPr>
        <w:t>Precisión y existencia del acto impugnado.</w:t>
      </w:r>
    </w:p>
    <w:p w:rsidR="00F645F0" w:rsidRPr="00BE5CBF" w:rsidRDefault="00F645F0" w:rsidP="00E96086">
      <w:pPr>
        <w:spacing w:line="360" w:lineRule="auto"/>
        <w:ind w:firstLine="708"/>
        <w:jc w:val="both"/>
        <w:rPr>
          <w:rFonts w:ascii="Arial Narrow" w:hAnsi="Arial Narrow"/>
          <w:sz w:val="27"/>
          <w:szCs w:val="27"/>
        </w:rPr>
      </w:pPr>
      <w:r w:rsidRPr="00BE5CBF">
        <w:rPr>
          <w:rFonts w:ascii="Arial Narrow" w:hAnsi="Arial Narrow"/>
          <w:b/>
          <w:sz w:val="27"/>
          <w:szCs w:val="27"/>
        </w:rPr>
        <w:t>SEGUNDO.-</w:t>
      </w:r>
      <w:r w:rsidRPr="00BE5CBF">
        <w:rPr>
          <w:rFonts w:ascii="Arial Narrow" w:hAnsi="Arial Narrow"/>
          <w:sz w:val="27"/>
          <w:szCs w:val="27"/>
        </w:rPr>
        <w:t xml:space="preserve"> Que analizando de manera integral la demanda</w:t>
      </w:r>
      <w:r w:rsidR="00F75DCA" w:rsidRPr="00BE5CBF">
        <w:rPr>
          <w:rFonts w:ascii="Arial Narrow" w:hAnsi="Arial Narrow"/>
          <w:sz w:val="27"/>
          <w:szCs w:val="27"/>
        </w:rPr>
        <w:t xml:space="preserve">, ampliación </w:t>
      </w:r>
      <w:r w:rsidR="00E96086" w:rsidRPr="00BE5CBF">
        <w:rPr>
          <w:rFonts w:ascii="Arial Narrow" w:hAnsi="Arial Narrow"/>
          <w:sz w:val="27"/>
          <w:szCs w:val="27"/>
        </w:rPr>
        <w:t xml:space="preserve"> y sus anexos</w:t>
      </w:r>
      <w:r w:rsidRPr="00BE5CBF">
        <w:rPr>
          <w:rFonts w:ascii="Arial Narrow" w:hAnsi="Arial Narrow"/>
          <w:sz w:val="27"/>
          <w:szCs w:val="27"/>
        </w:rPr>
        <w:t xml:space="preserve">, se colige que la parte </w:t>
      </w:r>
      <w:r w:rsidR="007B4CD7" w:rsidRPr="00BE5CBF">
        <w:rPr>
          <w:rFonts w:ascii="Arial Narrow" w:hAnsi="Arial Narrow"/>
          <w:sz w:val="27"/>
          <w:szCs w:val="27"/>
        </w:rPr>
        <w:t>actora impugna</w:t>
      </w:r>
      <w:r w:rsidR="00351C9F" w:rsidRPr="00BE5CBF">
        <w:rPr>
          <w:rFonts w:ascii="Arial Narrow" w:hAnsi="Arial Narrow"/>
          <w:sz w:val="27"/>
          <w:szCs w:val="27"/>
        </w:rPr>
        <w:t xml:space="preserve"> </w:t>
      </w:r>
      <w:r w:rsidRPr="00BE5CBF">
        <w:rPr>
          <w:rFonts w:ascii="Arial Narrow" w:hAnsi="Arial Narrow"/>
          <w:sz w:val="27"/>
          <w:szCs w:val="27"/>
        </w:rPr>
        <w:t xml:space="preserve">la </w:t>
      </w:r>
      <w:r w:rsidR="00355815" w:rsidRPr="00BE5CBF">
        <w:rPr>
          <w:rFonts w:ascii="Arial Narrow" w:hAnsi="Arial Narrow"/>
          <w:sz w:val="27"/>
          <w:szCs w:val="27"/>
        </w:rPr>
        <w:t>resolución de fecha 15 quince de agosto de 2016 dos mil dieciséis</w:t>
      </w:r>
      <w:r w:rsidR="008D0A47" w:rsidRPr="00BE5CBF">
        <w:rPr>
          <w:rFonts w:ascii="Arial Narrow" w:hAnsi="Arial Narrow"/>
          <w:sz w:val="27"/>
          <w:szCs w:val="27"/>
        </w:rPr>
        <w:t xml:space="preserve">, cuya </w:t>
      </w:r>
      <w:r w:rsidR="007B4CD7" w:rsidRPr="00BE5CBF">
        <w:rPr>
          <w:rFonts w:ascii="Arial Narrow" w:hAnsi="Arial Narrow"/>
          <w:sz w:val="27"/>
          <w:szCs w:val="27"/>
        </w:rPr>
        <w:t xml:space="preserve">existencia </w:t>
      </w:r>
      <w:r w:rsidRPr="00BE5CBF">
        <w:rPr>
          <w:rFonts w:ascii="Arial Narrow" w:hAnsi="Arial Narrow"/>
          <w:sz w:val="27"/>
          <w:szCs w:val="27"/>
        </w:rPr>
        <w:t>se encuentra acreditada en autos</w:t>
      </w:r>
      <w:r w:rsidR="00C73EFD" w:rsidRPr="00BE5CBF">
        <w:rPr>
          <w:rFonts w:ascii="Arial Narrow" w:hAnsi="Arial Narrow"/>
          <w:sz w:val="27"/>
          <w:szCs w:val="27"/>
        </w:rPr>
        <w:t>;</w:t>
      </w:r>
      <w:r w:rsidR="004E573A" w:rsidRPr="00BE5CBF">
        <w:rPr>
          <w:rFonts w:ascii="Arial Narrow" w:hAnsi="Arial Narrow"/>
          <w:sz w:val="27"/>
          <w:szCs w:val="27"/>
        </w:rPr>
        <w:t xml:space="preserve"> así como diversos actos que atribuye a: Directora General de Ingresos; Director de Ejecución; Ministro ejecutor que realizó la notificación del citatorio de fecha 30 treinta de mayo del año 2011 dos mil once; Ministro ejecutor que realizó la notificación del citatorio de fecha 12 doce de septiembre del año 2011 dos mil once; Ministro ejecutor que realizó la notificación del citatorio de fecha 12 doce de abril del año 2012 dos mil doce; Ministro ejecutor que realizó la notificación del citatorio de fecha 08 ocho  de octubre del año 2013 dos mil trece; Ministro ejecutor que realizó la notificación del citatorio de fecha 13 trece de febrero del año 2015 dos mil quince; Ministro ejecutor </w:t>
      </w:r>
      <w:r w:rsidR="00BE5CBF" w:rsidRPr="008B47AB">
        <w:rPr>
          <w:rFonts w:ascii="Arial Narrow" w:hAnsi="Arial Narrow"/>
          <w:sz w:val="27"/>
          <w:szCs w:val="27"/>
        </w:rPr>
        <w:t>(…)</w:t>
      </w:r>
      <w:r w:rsidR="004E573A" w:rsidRPr="00BE5CBF">
        <w:rPr>
          <w:rFonts w:ascii="Arial Narrow" w:hAnsi="Arial Narrow"/>
          <w:sz w:val="27"/>
          <w:szCs w:val="27"/>
        </w:rPr>
        <w:t xml:space="preserve">; Ministro ejecutor </w:t>
      </w:r>
      <w:r w:rsidR="00BE5CBF" w:rsidRPr="008B47AB">
        <w:rPr>
          <w:rFonts w:ascii="Arial Narrow" w:hAnsi="Arial Narrow"/>
          <w:sz w:val="27"/>
          <w:szCs w:val="27"/>
        </w:rPr>
        <w:t>(…)</w:t>
      </w:r>
      <w:r w:rsidR="004E573A" w:rsidRPr="00BE5CBF">
        <w:rPr>
          <w:rFonts w:ascii="Arial Narrow" w:hAnsi="Arial Narrow"/>
          <w:sz w:val="27"/>
          <w:szCs w:val="27"/>
        </w:rPr>
        <w:t xml:space="preserve">;  Ministro ejecutor </w:t>
      </w:r>
      <w:r w:rsidR="00BE5CBF" w:rsidRPr="008B47AB">
        <w:rPr>
          <w:rFonts w:ascii="Arial Narrow" w:hAnsi="Arial Narrow"/>
          <w:sz w:val="27"/>
          <w:szCs w:val="27"/>
        </w:rPr>
        <w:t>(…)</w:t>
      </w:r>
      <w:r w:rsidR="004E573A" w:rsidRPr="00BE5CBF">
        <w:rPr>
          <w:rFonts w:ascii="Arial Narrow" w:hAnsi="Arial Narrow"/>
          <w:sz w:val="27"/>
          <w:szCs w:val="27"/>
        </w:rPr>
        <w:t xml:space="preserve">; Ministro ejecutor </w:t>
      </w:r>
      <w:r w:rsidR="00BE5CBF" w:rsidRPr="008B47AB">
        <w:rPr>
          <w:rFonts w:ascii="Arial Narrow" w:hAnsi="Arial Narrow"/>
          <w:sz w:val="27"/>
          <w:szCs w:val="27"/>
        </w:rPr>
        <w:t>(…)</w:t>
      </w:r>
      <w:r w:rsidR="004E573A" w:rsidRPr="00BE5CBF">
        <w:rPr>
          <w:rFonts w:ascii="Arial Narrow" w:hAnsi="Arial Narrow"/>
          <w:sz w:val="27"/>
          <w:szCs w:val="27"/>
        </w:rPr>
        <w:t xml:space="preserve">; Ministro ejecutor </w:t>
      </w:r>
      <w:r w:rsidR="00BE5CBF" w:rsidRPr="008B47AB">
        <w:rPr>
          <w:rFonts w:ascii="Arial Narrow" w:hAnsi="Arial Narrow"/>
          <w:sz w:val="27"/>
          <w:szCs w:val="27"/>
        </w:rPr>
        <w:t>(…)</w:t>
      </w:r>
      <w:r w:rsidR="004E573A" w:rsidRPr="00BE5CBF">
        <w:rPr>
          <w:rFonts w:ascii="Arial Narrow" w:hAnsi="Arial Narrow"/>
          <w:sz w:val="27"/>
          <w:szCs w:val="27"/>
        </w:rPr>
        <w:t xml:space="preserve">; Ministro ejecutor </w:t>
      </w:r>
      <w:r w:rsidR="00BE5CBF" w:rsidRPr="008B47AB">
        <w:rPr>
          <w:rFonts w:ascii="Arial Narrow" w:hAnsi="Arial Narrow"/>
          <w:sz w:val="27"/>
          <w:szCs w:val="27"/>
        </w:rPr>
        <w:t>(…)</w:t>
      </w:r>
      <w:r w:rsidR="004E573A" w:rsidRPr="00BE5CBF">
        <w:rPr>
          <w:rFonts w:ascii="Arial Narrow" w:hAnsi="Arial Narrow"/>
          <w:sz w:val="27"/>
          <w:szCs w:val="27"/>
        </w:rPr>
        <w:t xml:space="preserve">; Ministro ejecutor </w:t>
      </w:r>
      <w:r w:rsidR="00BE5CBF" w:rsidRPr="008B47AB">
        <w:rPr>
          <w:rFonts w:ascii="Arial Narrow" w:hAnsi="Arial Narrow"/>
          <w:sz w:val="27"/>
          <w:szCs w:val="27"/>
        </w:rPr>
        <w:t>(…)</w:t>
      </w:r>
      <w:r w:rsidR="004E573A" w:rsidRPr="00BE5CBF">
        <w:rPr>
          <w:rFonts w:ascii="Arial Narrow" w:hAnsi="Arial Narrow"/>
          <w:sz w:val="27"/>
          <w:szCs w:val="27"/>
        </w:rPr>
        <w:t xml:space="preserve">; y, Ministro ejecutor </w:t>
      </w:r>
      <w:r w:rsidR="00BE5CBF" w:rsidRPr="008B47AB">
        <w:rPr>
          <w:rFonts w:ascii="Arial Narrow" w:hAnsi="Arial Narrow"/>
          <w:sz w:val="27"/>
          <w:szCs w:val="27"/>
        </w:rPr>
        <w:t>(…)</w:t>
      </w:r>
      <w:r w:rsidR="00F75DCA" w:rsidRPr="00BE5CBF">
        <w:rPr>
          <w:rFonts w:ascii="Arial Narrow" w:hAnsi="Arial Narrow"/>
          <w:sz w:val="27"/>
          <w:szCs w:val="27"/>
        </w:rPr>
        <w:t>,</w:t>
      </w:r>
      <w:r w:rsidR="004E573A" w:rsidRPr="00BE5CBF">
        <w:rPr>
          <w:rFonts w:ascii="Arial Narrow" w:hAnsi="Arial Narrow"/>
          <w:sz w:val="27"/>
          <w:szCs w:val="27"/>
        </w:rPr>
        <w:t xml:space="preserve"> los cuales </w:t>
      </w:r>
      <w:r w:rsidR="00DA3BF8" w:rsidRPr="00BE5CBF">
        <w:rPr>
          <w:rFonts w:ascii="Arial Narrow" w:hAnsi="Arial Narrow" w:cs="Arial"/>
          <w:sz w:val="27"/>
          <w:szCs w:val="27"/>
        </w:rPr>
        <w:t xml:space="preserve"> </w:t>
      </w:r>
      <w:r w:rsidRPr="00BE5CBF">
        <w:rPr>
          <w:rFonts w:ascii="Arial Narrow" w:hAnsi="Arial Narrow" w:cs="Arial"/>
          <w:sz w:val="27"/>
          <w:szCs w:val="27"/>
        </w:rPr>
        <w:t>o</w:t>
      </w:r>
      <w:r w:rsidR="00E96086" w:rsidRPr="00BE5CBF">
        <w:rPr>
          <w:rFonts w:ascii="Arial Narrow" w:hAnsi="Arial Narrow" w:cs="Arial"/>
          <w:sz w:val="27"/>
          <w:szCs w:val="27"/>
        </w:rPr>
        <w:t>b</w:t>
      </w:r>
      <w:r w:rsidRPr="00BE5CBF">
        <w:rPr>
          <w:rFonts w:ascii="Arial Narrow" w:hAnsi="Arial Narrow" w:cs="Arial"/>
          <w:sz w:val="27"/>
          <w:szCs w:val="27"/>
        </w:rPr>
        <w:t>ra</w:t>
      </w:r>
      <w:r w:rsidR="004E573A" w:rsidRPr="00BE5CBF">
        <w:rPr>
          <w:rFonts w:ascii="Arial Narrow" w:hAnsi="Arial Narrow" w:cs="Arial"/>
          <w:sz w:val="27"/>
          <w:szCs w:val="27"/>
        </w:rPr>
        <w:t>n</w:t>
      </w:r>
      <w:r w:rsidR="00E96086" w:rsidRPr="00BE5CBF">
        <w:rPr>
          <w:rFonts w:ascii="Arial Narrow" w:hAnsi="Arial Narrow" w:cs="Arial"/>
          <w:sz w:val="27"/>
          <w:szCs w:val="27"/>
        </w:rPr>
        <w:t xml:space="preserve"> e</w:t>
      </w:r>
      <w:r w:rsidRPr="00BE5CBF">
        <w:rPr>
          <w:rFonts w:ascii="Arial Narrow" w:hAnsi="Arial Narrow" w:cs="Arial"/>
          <w:sz w:val="27"/>
          <w:szCs w:val="27"/>
        </w:rPr>
        <w:t>n el sumario</w:t>
      </w:r>
      <w:r w:rsidR="008D0A47" w:rsidRPr="00BE5CBF">
        <w:rPr>
          <w:rFonts w:ascii="Arial Narrow" w:hAnsi="Arial Narrow" w:cs="Arial"/>
          <w:sz w:val="27"/>
          <w:szCs w:val="27"/>
        </w:rPr>
        <w:t xml:space="preserve"> y da plena convicción a este Juzgador de la exist</w:t>
      </w:r>
      <w:r w:rsidR="004E573A" w:rsidRPr="00BE5CBF">
        <w:rPr>
          <w:rFonts w:ascii="Arial Narrow" w:hAnsi="Arial Narrow" w:cs="Arial"/>
          <w:sz w:val="27"/>
          <w:szCs w:val="27"/>
        </w:rPr>
        <w:t xml:space="preserve">encia de los mismos.- - - - - - - - - - - - - - - - - </w:t>
      </w:r>
      <w:r w:rsidR="00F75DCA" w:rsidRPr="00BE5CBF">
        <w:rPr>
          <w:rFonts w:ascii="Arial Narrow" w:hAnsi="Arial Narrow" w:cs="Arial"/>
          <w:sz w:val="27"/>
          <w:szCs w:val="27"/>
        </w:rPr>
        <w:t xml:space="preserve">- - </w:t>
      </w:r>
    </w:p>
    <w:p w:rsidR="00F645F0" w:rsidRPr="00BE5CBF" w:rsidRDefault="00A5585B" w:rsidP="001A3269">
      <w:pPr>
        <w:spacing w:line="276" w:lineRule="auto"/>
        <w:ind w:left="2832"/>
        <w:jc w:val="right"/>
        <w:rPr>
          <w:rFonts w:ascii="Arial Narrow" w:hAnsi="Arial Narrow"/>
          <w:b/>
          <w:bCs/>
          <w:i/>
          <w:sz w:val="27"/>
          <w:szCs w:val="27"/>
        </w:rPr>
      </w:pPr>
      <w:r w:rsidRPr="00BE5CBF">
        <w:rPr>
          <w:rFonts w:ascii="Arial Narrow" w:hAnsi="Arial Narrow"/>
          <w:b/>
          <w:bCs/>
          <w:i/>
          <w:sz w:val="27"/>
          <w:szCs w:val="27"/>
        </w:rPr>
        <w:t>Causales de improcedencia y sobreseimiento.</w:t>
      </w:r>
    </w:p>
    <w:p w:rsidR="00F645F0" w:rsidRPr="00BE5CBF" w:rsidRDefault="00F645F0" w:rsidP="00C82773">
      <w:pPr>
        <w:tabs>
          <w:tab w:val="left" w:pos="8364"/>
        </w:tabs>
        <w:spacing w:line="360" w:lineRule="auto"/>
        <w:ind w:right="-91" w:firstLine="708"/>
        <w:jc w:val="both"/>
        <w:rPr>
          <w:rFonts w:ascii="Arial Narrow" w:hAnsi="Arial Narrow"/>
          <w:sz w:val="27"/>
          <w:szCs w:val="27"/>
        </w:rPr>
      </w:pPr>
      <w:r w:rsidRPr="00BE5CBF">
        <w:rPr>
          <w:rFonts w:ascii="Arial Narrow" w:hAnsi="Arial Narrow"/>
          <w:b/>
          <w:bCs/>
          <w:sz w:val="27"/>
          <w:szCs w:val="27"/>
        </w:rPr>
        <w:t xml:space="preserve">TERCERO.- </w:t>
      </w:r>
      <w:r w:rsidRPr="00BE5CBF">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w:t>
      </w:r>
      <w:r w:rsidR="00F21C7C" w:rsidRPr="00BE5CBF">
        <w:rPr>
          <w:rFonts w:ascii="Arial Narrow" w:hAnsi="Arial Narrow"/>
          <w:sz w:val="27"/>
          <w:szCs w:val="27"/>
        </w:rPr>
        <w:t>previstas en este artículo</w:t>
      </w:r>
      <w:r w:rsidRPr="00BE5CBF">
        <w:rPr>
          <w:rFonts w:ascii="Arial Narrow" w:hAnsi="Arial Narrow"/>
          <w:sz w:val="27"/>
          <w:szCs w:val="27"/>
        </w:rPr>
        <w:t>. . . . . . . . . . .</w:t>
      </w:r>
      <w:r w:rsidR="00F21C7C" w:rsidRPr="00BE5CBF">
        <w:rPr>
          <w:rFonts w:ascii="Arial Narrow" w:hAnsi="Arial Narrow"/>
          <w:sz w:val="27"/>
          <w:szCs w:val="27"/>
        </w:rPr>
        <w:t xml:space="preserve"> . . . . . . . . . . . . . . .</w:t>
      </w:r>
    </w:p>
    <w:p w:rsidR="00C73EFD" w:rsidRPr="00BE5CBF" w:rsidRDefault="00C73EFD" w:rsidP="00A5585B">
      <w:pPr>
        <w:spacing w:line="360" w:lineRule="auto"/>
        <w:ind w:firstLine="708"/>
        <w:jc w:val="both"/>
        <w:rPr>
          <w:rFonts w:ascii="Arial Narrow" w:hAnsi="Arial Narrow"/>
          <w:sz w:val="27"/>
          <w:szCs w:val="27"/>
        </w:rPr>
      </w:pPr>
    </w:p>
    <w:p w:rsidR="007B6680" w:rsidRPr="00BE5CBF" w:rsidRDefault="003B5F24" w:rsidP="00A5585B">
      <w:pPr>
        <w:spacing w:line="360" w:lineRule="auto"/>
        <w:ind w:firstLine="708"/>
        <w:jc w:val="both"/>
        <w:rPr>
          <w:rFonts w:ascii="Arial Narrow" w:hAnsi="Arial Narrow"/>
          <w:sz w:val="27"/>
          <w:szCs w:val="27"/>
        </w:rPr>
      </w:pPr>
      <w:r w:rsidRPr="00BE5CBF">
        <w:rPr>
          <w:rFonts w:ascii="Arial Narrow" w:hAnsi="Arial Narrow"/>
          <w:sz w:val="27"/>
          <w:szCs w:val="27"/>
        </w:rPr>
        <w:t xml:space="preserve">Refiere el Tesorero Municipal que se actualizan las fracciones I y IV del artículo 261 del Código de Procedimiento y Justicia Administrativa para el Estado y los Municipios de Guanajuato, toda vez que no se afectan los intereses jurídicos del </w:t>
      </w:r>
      <w:r w:rsidRPr="00BE5CBF">
        <w:rPr>
          <w:rFonts w:ascii="Arial Narrow" w:hAnsi="Arial Narrow"/>
          <w:sz w:val="27"/>
          <w:szCs w:val="27"/>
        </w:rPr>
        <w:lastRenderedPageBreak/>
        <w:t>actor</w:t>
      </w:r>
      <w:r w:rsidR="007B6680" w:rsidRPr="00BE5CBF">
        <w:rPr>
          <w:rFonts w:ascii="Arial Narrow" w:hAnsi="Arial Narrow"/>
          <w:sz w:val="27"/>
          <w:szCs w:val="27"/>
        </w:rPr>
        <w:t xml:space="preserve">, al haber actuado </w:t>
      </w:r>
      <w:proofErr w:type="gramStart"/>
      <w:r w:rsidR="007B6680" w:rsidRPr="00BE5CBF">
        <w:rPr>
          <w:rFonts w:ascii="Arial Narrow" w:hAnsi="Arial Narrow"/>
          <w:sz w:val="27"/>
          <w:szCs w:val="27"/>
        </w:rPr>
        <w:t>conforme  a</w:t>
      </w:r>
      <w:proofErr w:type="gramEnd"/>
      <w:r w:rsidR="007B6680" w:rsidRPr="00BE5CBF">
        <w:rPr>
          <w:rFonts w:ascii="Arial Narrow" w:hAnsi="Arial Narrow"/>
          <w:sz w:val="27"/>
          <w:szCs w:val="27"/>
        </w:rPr>
        <w:t xml:space="preserve"> las facultades consignadas en la Ley de Hacienda para </w:t>
      </w:r>
      <w:r w:rsidR="00C24AB1" w:rsidRPr="00BE5CBF">
        <w:rPr>
          <w:rFonts w:ascii="Arial Narrow" w:hAnsi="Arial Narrow"/>
          <w:sz w:val="27"/>
          <w:szCs w:val="27"/>
        </w:rPr>
        <w:t>los Municipios d</w:t>
      </w:r>
      <w:r w:rsidR="007B6680" w:rsidRPr="00BE5CBF">
        <w:rPr>
          <w:rFonts w:ascii="Arial Narrow" w:hAnsi="Arial Narrow"/>
          <w:sz w:val="27"/>
          <w:szCs w:val="27"/>
        </w:rPr>
        <w:t>el Estado de Guanajuato.</w:t>
      </w:r>
      <w:r w:rsidR="00F75DCA" w:rsidRPr="00BE5CBF">
        <w:rPr>
          <w:rFonts w:ascii="Arial Narrow" w:hAnsi="Arial Narrow"/>
          <w:sz w:val="27"/>
          <w:szCs w:val="27"/>
        </w:rPr>
        <w:t xml:space="preserve">- - - - - - - - - - - - - - - - - - - - - - - </w:t>
      </w:r>
      <w:r w:rsidR="00C24AB1" w:rsidRPr="00BE5CBF">
        <w:rPr>
          <w:rFonts w:ascii="Arial Narrow" w:hAnsi="Arial Narrow"/>
          <w:sz w:val="27"/>
          <w:szCs w:val="27"/>
        </w:rPr>
        <w:t>- - - - -</w:t>
      </w:r>
    </w:p>
    <w:p w:rsidR="007B6680" w:rsidRPr="00BE5CBF" w:rsidRDefault="007B6680" w:rsidP="00A5585B">
      <w:pPr>
        <w:spacing w:line="360" w:lineRule="auto"/>
        <w:ind w:firstLine="708"/>
        <w:jc w:val="both"/>
        <w:rPr>
          <w:rFonts w:ascii="Arial Narrow" w:hAnsi="Arial Narrow"/>
          <w:sz w:val="27"/>
          <w:szCs w:val="27"/>
        </w:rPr>
      </w:pPr>
    </w:p>
    <w:p w:rsidR="003B5F24" w:rsidRPr="00BE5CBF" w:rsidRDefault="007B6680" w:rsidP="00A5585B">
      <w:pPr>
        <w:spacing w:line="360" w:lineRule="auto"/>
        <w:ind w:firstLine="708"/>
        <w:jc w:val="both"/>
        <w:rPr>
          <w:rFonts w:ascii="Arial Narrow" w:hAnsi="Arial Narrow"/>
          <w:sz w:val="27"/>
          <w:szCs w:val="27"/>
        </w:rPr>
      </w:pPr>
      <w:r w:rsidRPr="00BE5CBF">
        <w:rPr>
          <w:rFonts w:ascii="Arial Narrow" w:hAnsi="Arial Narrow"/>
          <w:sz w:val="27"/>
          <w:szCs w:val="27"/>
        </w:rPr>
        <w:t xml:space="preserve">Por su parte la Directora General de Ingresos, el Director de Ejecución y los ministros ejecutores: </w:t>
      </w:r>
      <w:r w:rsidR="00BE5CBF" w:rsidRPr="008B47AB">
        <w:rPr>
          <w:rFonts w:ascii="Arial Narrow" w:hAnsi="Arial Narrow"/>
          <w:sz w:val="27"/>
          <w:szCs w:val="27"/>
        </w:rPr>
        <w:t>(…)</w:t>
      </w:r>
      <w:r w:rsidR="00F06458" w:rsidRPr="00BE5CBF">
        <w:rPr>
          <w:rFonts w:ascii="Arial Narrow" w:hAnsi="Arial Narrow"/>
          <w:sz w:val="27"/>
          <w:szCs w:val="27"/>
        </w:rPr>
        <w:t xml:space="preserve"> refirieron en sus contestaciones que se actualizaba la causal de improcedencia prevista en la fracción VI, del artículo 261, toda vez que los actos son inexistentes. - </w:t>
      </w:r>
    </w:p>
    <w:p w:rsidR="003B5F24" w:rsidRPr="00BE5CBF" w:rsidRDefault="003B5F24" w:rsidP="00A5585B">
      <w:pPr>
        <w:spacing w:line="360" w:lineRule="auto"/>
        <w:ind w:firstLine="708"/>
        <w:jc w:val="both"/>
        <w:rPr>
          <w:rFonts w:ascii="Arial Narrow" w:hAnsi="Arial Narrow"/>
          <w:sz w:val="27"/>
          <w:szCs w:val="27"/>
        </w:rPr>
      </w:pPr>
    </w:p>
    <w:p w:rsidR="00F06458" w:rsidRPr="00BE5CBF" w:rsidRDefault="00F06458" w:rsidP="00A5585B">
      <w:pPr>
        <w:spacing w:line="360" w:lineRule="auto"/>
        <w:ind w:firstLine="708"/>
        <w:jc w:val="both"/>
        <w:rPr>
          <w:rFonts w:ascii="Arial Narrow" w:hAnsi="Arial Narrow"/>
          <w:sz w:val="27"/>
          <w:szCs w:val="27"/>
        </w:rPr>
      </w:pPr>
      <w:r w:rsidRPr="00BE5CBF">
        <w:rPr>
          <w:rFonts w:ascii="Arial Narrow" w:hAnsi="Arial Narrow"/>
          <w:sz w:val="27"/>
          <w:szCs w:val="27"/>
        </w:rPr>
        <w:t xml:space="preserve">A juicio de este juzgador las causales de improcedencia resultan ser </w:t>
      </w:r>
      <w:r w:rsidR="00AA5E2B" w:rsidRPr="00BE5CBF">
        <w:rPr>
          <w:rFonts w:ascii="Arial Narrow" w:hAnsi="Arial Narrow"/>
          <w:b/>
          <w:sz w:val="27"/>
          <w:szCs w:val="27"/>
        </w:rPr>
        <w:t xml:space="preserve">INFUNDADAS </w:t>
      </w:r>
      <w:r w:rsidRPr="00BE5CBF">
        <w:rPr>
          <w:rFonts w:ascii="Arial Narrow" w:hAnsi="Arial Narrow"/>
          <w:sz w:val="27"/>
          <w:szCs w:val="27"/>
        </w:rPr>
        <w:t xml:space="preserve">para decretar el sobreseimiento del proceso, </w:t>
      </w:r>
      <w:r w:rsidR="00E85523" w:rsidRPr="00BE5CBF">
        <w:rPr>
          <w:rFonts w:ascii="Arial Narrow" w:hAnsi="Arial Narrow"/>
          <w:sz w:val="27"/>
          <w:szCs w:val="27"/>
        </w:rPr>
        <w:t>toda vez que el Tesorero M</w:t>
      </w:r>
      <w:r w:rsidRPr="00BE5CBF">
        <w:rPr>
          <w:rFonts w:ascii="Arial Narrow" w:hAnsi="Arial Narrow"/>
          <w:sz w:val="27"/>
          <w:szCs w:val="27"/>
        </w:rPr>
        <w:t xml:space="preserve">unicipal exhibió </w:t>
      </w:r>
      <w:r w:rsidR="00484798" w:rsidRPr="00BE5CBF">
        <w:rPr>
          <w:rFonts w:ascii="Arial Narrow" w:hAnsi="Arial Narrow"/>
          <w:sz w:val="27"/>
          <w:szCs w:val="27"/>
        </w:rPr>
        <w:t xml:space="preserve">un legajo con 16 </w:t>
      </w:r>
      <w:r w:rsidRPr="00BE5CBF">
        <w:rPr>
          <w:rFonts w:ascii="Arial Narrow" w:hAnsi="Arial Narrow"/>
          <w:sz w:val="27"/>
          <w:szCs w:val="27"/>
        </w:rPr>
        <w:t>copias certificadas de los siguientes actos y autoridades: - - - - - - -</w:t>
      </w:r>
      <w:r w:rsidR="00484798" w:rsidRPr="00BE5CBF">
        <w:rPr>
          <w:rFonts w:ascii="Arial Narrow" w:hAnsi="Arial Narrow"/>
          <w:sz w:val="27"/>
          <w:szCs w:val="27"/>
        </w:rPr>
        <w:t xml:space="preserve"> - - - - - - - - - - - - - - - - - - - - - - - - - - - - - - - - - - - - - - - - - - - - -</w:t>
      </w:r>
    </w:p>
    <w:p w:rsidR="00F06458" w:rsidRPr="00BE5CBF" w:rsidRDefault="00F06458" w:rsidP="00A5585B">
      <w:pPr>
        <w:spacing w:line="360" w:lineRule="auto"/>
        <w:ind w:firstLine="708"/>
        <w:jc w:val="both"/>
        <w:rPr>
          <w:rFonts w:ascii="Arial Narrow" w:hAnsi="Arial Narrow"/>
          <w:sz w:val="27"/>
          <w:szCs w:val="27"/>
        </w:rPr>
      </w:pPr>
    </w:p>
    <w:tbl>
      <w:tblPr>
        <w:tblStyle w:val="Tablaconcuadrcula"/>
        <w:tblW w:w="0" w:type="auto"/>
        <w:tblLook w:val="04A0" w:firstRow="1" w:lastRow="0" w:firstColumn="1" w:lastColumn="0" w:noHBand="0" w:noVBand="1"/>
      </w:tblPr>
      <w:tblGrid>
        <w:gridCol w:w="4072"/>
        <w:gridCol w:w="4131"/>
      </w:tblGrid>
      <w:tr w:rsidR="00BE5CBF" w:rsidRPr="00BE5CBF" w:rsidTr="00F06458">
        <w:tc>
          <w:tcPr>
            <w:tcW w:w="4072" w:type="dxa"/>
          </w:tcPr>
          <w:p w:rsidR="00F06458" w:rsidRPr="00BE5CBF" w:rsidRDefault="00F06458" w:rsidP="00F06458">
            <w:pPr>
              <w:spacing w:line="360" w:lineRule="auto"/>
              <w:ind w:right="766"/>
              <w:jc w:val="both"/>
              <w:rPr>
                <w:rFonts w:ascii="Arial Narrow" w:hAnsi="Arial Narrow"/>
                <w:sz w:val="27"/>
                <w:szCs w:val="27"/>
              </w:rPr>
            </w:pPr>
            <w:r w:rsidRPr="00BE5CBF">
              <w:rPr>
                <w:rFonts w:ascii="Arial Narrow" w:hAnsi="Arial Narrow"/>
                <w:sz w:val="27"/>
                <w:szCs w:val="27"/>
              </w:rPr>
              <w:t>Directora General de Ingresos</w:t>
            </w:r>
            <w:r w:rsidR="00484798" w:rsidRPr="00BE5CBF">
              <w:rPr>
                <w:rFonts w:ascii="Arial Narrow" w:hAnsi="Arial Narrow"/>
                <w:sz w:val="27"/>
                <w:szCs w:val="27"/>
              </w:rPr>
              <w:t>:</w:t>
            </w:r>
          </w:p>
        </w:tc>
        <w:tc>
          <w:tcPr>
            <w:tcW w:w="4131" w:type="dxa"/>
          </w:tcPr>
          <w:p w:rsidR="00F06458" w:rsidRPr="00BE5CBF" w:rsidRDefault="00484798" w:rsidP="00484798">
            <w:pPr>
              <w:spacing w:line="360" w:lineRule="auto"/>
              <w:jc w:val="both"/>
              <w:rPr>
                <w:rFonts w:ascii="Arial Narrow" w:hAnsi="Arial Narrow"/>
                <w:sz w:val="27"/>
                <w:szCs w:val="27"/>
              </w:rPr>
            </w:pPr>
            <w:r w:rsidRPr="00BE5CBF">
              <w:rPr>
                <w:rFonts w:ascii="Arial Narrow" w:hAnsi="Arial Narrow"/>
                <w:b/>
                <w:sz w:val="27"/>
                <w:szCs w:val="27"/>
              </w:rPr>
              <w:t>1.</w:t>
            </w:r>
            <w:r w:rsidRPr="00BE5CBF">
              <w:rPr>
                <w:rFonts w:ascii="Arial Narrow" w:hAnsi="Arial Narrow"/>
                <w:sz w:val="27"/>
                <w:szCs w:val="27"/>
              </w:rPr>
              <w:t xml:space="preserve"> </w:t>
            </w:r>
            <w:r w:rsidR="00F06458" w:rsidRPr="00BE5CBF">
              <w:rPr>
                <w:rFonts w:ascii="Arial Narrow" w:hAnsi="Arial Narrow"/>
                <w:sz w:val="27"/>
                <w:szCs w:val="27"/>
              </w:rPr>
              <w:t>Requerimiento de Pago de Impuesto Predial de fecha 20 veinte de mayo de 2011 dos mil once.</w:t>
            </w:r>
          </w:p>
          <w:p w:rsidR="00484798" w:rsidRPr="00BE5CBF" w:rsidRDefault="00484798" w:rsidP="00F06458">
            <w:pPr>
              <w:spacing w:line="360" w:lineRule="auto"/>
              <w:jc w:val="both"/>
              <w:rPr>
                <w:rFonts w:ascii="Arial Narrow" w:hAnsi="Arial Narrow"/>
                <w:sz w:val="27"/>
                <w:szCs w:val="27"/>
              </w:rPr>
            </w:pPr>
            <w:r w:rsidRPr="00BE5CBF">
              <w:rPr>
                <w:rFonts w:ascii="Arial Narrow" w:hAnsi="Arial Narrow"/>
                <w:b/>
                <w:sz w:val="27"/>
                <w:szCs w:val="27"/>
              </w:rPr>
              <w:t>2.</w:t>
            </w:r>
            <w:r w:rsidRPr="00BE5CBF">
              <w:rPr>
                <w:rFonts w:ascii="Arial Narrow" w:hAnsi="Arial Narrow"/>
                <w:sz w:val="27"/>
                <w:szCs w:val="27"/>
              </w:rPr>
              <w:t xml:space="preserve"> </w:t>
            </w:r>
            <w:r w:rsidR="00E85523" w:rsidRPr="00BE5CBF">
              <w:rPr>
                <w:rFonts w:ascii="Arial Narrow" w:hAnsi="Arial Narrow"/>
                <w:sz w:val="27"/>
                <w:szCs w:val="27"/>
              </w:rPr>
              <w:t>Mandamiento de ejecución de fecha 05 cinco de septiembre de 2011.</w:t>
            </w:r>
          </w:p>
          <w:p w:rsidR="00E85523" w:rsidRPr="00BE5CBF" w:rsidRDefault="00484798" w:rsidP="00F06458">
            <w:pPr>
              <w:spacing w:line="360" w:lineRule="auto"/>
              <w:jc w:val="both"/>
              <w:rPr>
                <w:rFonts w:ascii="Arial Narrow" w:hAnsi="Arial Narrow"/>
                <w:sz w:val="27"/>
                <w:szCs w:val="27"/>
              </w:rPr>
            </w:pPr>
            <w:r w:rsidRPr="00BE5CBF">
              <w:rPr>
                <w:rFonts w:ascii="Arial Narrow" w:hAnsi="Arial Narrow"/>
                <w:b/>
                <w:sz w:val="27"/>
                <w:szCs w:val="27"/>
              </w:rPr>
              <w:t>3.</w:t>
            </w:r>
            <w:r w:rsidRPr="00BE5CBF">
              <w:rPr>
                <w:rFonts w:ascii="Arial Narrow" w:hAnsi="Arial Narrow"/>
                <w:sz w:val="27"/>
                <w:szCs w:val="27"/>
              </w:rPr>
              <w:t xml:space="preserve"> </w:t>
            </w:r>
            <w:r w:rsidR="00E85523" w:rsidRPr="00BE5CBF">
              <w:rPr>
                <w:rFonts w:ascii="Arial Narrow" w:hAnsi="Arial Narrow"/>
                <w:sz w:val="27"/>
                <w:szCs w:val="27"/>
              </w:rPr>
              <w:t xml:space="preserve">Requerimiento de Pago de Impuesto Predial de fecha 28 veintiocho de marzo </w:t>
            </w:r>
            <w:proofErr w:type="gramStart"/>
            <w:r w:rsidR="00E85523" w:rsidRPr="00BE5CBF">
              <w:rPr>
                <w:rFonts w:ascii="Arial Narrow" w:hAnsi="Arial Narrow"/>
                <w:sz w:val="27"/>
                <w:szCs w:val="27"/>
              </w:rPr>
              <w:t>de  2012</w:t>
            </w:r>
            <w:proofErr w:type="gramEnd"/>
            <w:r w:rsidR="00E85523" w:rsidRPr="00BE5CBF">
              <w:rPr>
                <w:rFonts w:ascii="Arial Narrow" w:hAnsi="Arial Narrow"/>
                <w:sz w:val="27"/>
                <w:szCs w:val="27"/>
              </w:rPr>
              <w:t xml:space="preserve"> dos mil doce.</w:t>
            </w:r>
          </w:p>
        </w:tc>
      </w:tr>
      <w:tr w:rsidR="00BE5CBF" w:rsidRPr="00BE5CBF" w:rsidTr="00F06458">
        <w:tc>
          <w:tcPr>
            <w:tcW w:w="4072" w:type="dxa"/>
          </w:tcPr>
          <w:p w:rsidR="00F06458" w:rsidRPr="00BE5CBF" w:rsidRDefault="00E85523" w:rsidP="00F06458">
            <w:pPr>
              <w:spacing w:line="360" w:lineRule="auto"/>
              <w:jc w:val="both"/>
              <w:rPr>
                <w:rFonts w:ascii="Arial Narrow" w:hAnsi="Arial Narrow"/>
                <w:sz w:val="27"/>
                <w:szCs w:val="27"/>
              </w:rPr>
            </w:pPr>
            <w:r w:rsidRPr="00BE5CBF">
              <w:rPr>
                <w:rFonts w:ascii="Arial Narrow" w:hAnsi="Arial Narrow"/>
                <w:sz w:val="27"/>
                <w:szCs w:val="27"/>
              </w:rPr>
              <w:t>Director de Ejecución</w:t>
            </w:r>
            <w:r w:rsidR="00484798" w:rsidRPr="00BE5CBF">
              <w:rPr>
                <w:rFonts w:ascii="Arial Narrow" w:hAnsi="Arial Narrow"/>
                <w:sz w:val="27"/>
                <w:szCs w:val="27"/>
              </w:rPr>
              <w:t>:</w:t>
            </w:r>
            <w:r w:rsidRPr="00BE5CBF">
              <w:rPr>
                <w:rFonts w:ascii="Arial Narrow" w:hAnsi="Arial Narrow"/>
                <w:sz w:val="27"/>
                <w:szCs w:val="27"/>
              </w:rPr>
              <w:t xml:space="preserve"> </w:t>
            </w:r>
          </w:p>
        </w:tc>
        <w:tc>
          <w:tcPr>
            <w:tcW w:w="4131" w:type="dxa"/>
          </w:tcPr>
          <w:p w:rsidR="00E85523" w:rsidRPr="00BE5CBF" w:rsidRDefault="00484798" w:rsidP="00484798">
            <w:pPr>
              <w:spacing w:line="360" w:lineRule="auto"/>
              <w:jc w:val="both"/>
              <w:rPr>
                <w:rFonts w:ascii="Arial Narrow" w:hAnsi="Arial Narrow"/>
                <w:sz w:val="27"/>
                <w:szCs w:val="27"/>
              </w:rPr>
            </w:pPr>
            <w:r w:rsidRPr="00BE5CBF">
              <w:rPr>
                <w:rFonts w:ascii="Arial Narrow" w:hAnsi="Arial Narrow"/>
                <w:b/>
                <w:sz w:val="27"/>
                <w:szCs w:val="27"/>
              </w:rPr>
              <w:t>1.</w:t>
            </w:r>
            <w:r w:rsidRPr="00BE5CBF">
              <w:rPr>
                <w:rFonts w:ascii="Arial Narrow" w:hAnsi="Arial Narrow"/>
                <w:sz w:val="27"/>
                <w:szCs w:val="27"/>
              </w:rPr>
              <w:t xml:space="preserve"> R</w:t>
            </w:r>
            <w:r w:rsidR="00E85523" w:rsidRPr="00BE5CBF">
              <w:rPr>
                <w:rFonts w:ascii="Arial Narrow" w:hAnsi="Arial Narrow"/>
                <w:sz w:val="27"/>
                <w:szCs w:val="27"/>
              </w:rPr>
              <w:t>equerimiento de Pago de Impuesto Predial de fecha (ilegible) octubre de 2013 dos mil trece.</w:t>
            </w:r>
          </w:p>
          <w:p w:rsidR="00E85523" w:rsidRPr="00BE5CBF" w:rsidRDefault="00484798" w:rsidP="00E85523">
            <w:pPr>
              <w:spacing w:line="360" w:lineRule="auto"/>
              <w:jc w:val="both"/>
              <w:rPr>
                <w:rFonts w:ascii="Arial Narrow" w:hAnsi="Arial Narrow"/>
                <w:sz w:val="27"/>
                <w:szCs w:val="27"/>
              </w:rPr>
            </w:pPr>
            <w:r w:rsidRPr="00BE5CBF">
              <w:rPr>
                <w:rFonts w:ascii="Arial Narrow" w:hAnsi="Arial Narrow"/>
                <w:b/>
                <w:sz w:val="27"/>
                <w:szCs w:val="27"/>
              </w:rPr>
              <w:t>2.</w:t>
            </w:r>
            <w:r w:rsidRPr="00BE5CBF">
              <w:rPr>
                <w:rFonts w:ascii="Arial Narrow" w:hAnsi="Arial Narrow"/>
                <w:sz w:val="27"/>
                <w:szCs w:val="27"/>
              </w:rPr>
              <w:t xml:space="preserve"> </w:t>
            </w:r>
            <w:r w:rsidR="00E85523" w:rsidRPr="00BE5CBF">
              <w:rPr>
                <w:rFonts w:ascii="Arial Narrow" w:hAnsi="Arial Narrow"/>
                <w:sz w:val="27"/>
                <w:szCs w:val="27"/>
              </w:rPr>
              <w:t xml:space="preserve">Requerimiento de Pago de Impuesto Predial de fecha 22 veintidós de </w:t>
            </w:r>
            <w:proofErr w:type="gramStart"/>
            <w:r w:rsidR="00E85523" w:rsidRPr="00BE5CBF">
              <w:rPr>
                <w:rFonts w:ascii="Arial Narrow" w:hAnsi="Arial Narrow"/>
                <w:sz w:val="27"/>
                <w:szCs w:val="27"/>
              </w:rPr>
              <w:t>agosto  de</w:t>
            </w:r>
            <w:proofErr w:type="gramEnd"/>
            <w:r w:rsidR="00E85523" w:rsidRPr="00BE5CBF">
              <w:rPr>
                <w:rFonts w:ascii="Arial Narrow" w:hAnsi="Arial Narrow"/>
                <w:sz w:val="27"/>
                <w:szCs w:val="27"/>
              </w:rPr>
              <w:t xml:space="preserve"> 2014 dos mil catorce.</w:t>
            </w:r>
          </w:p>
          <w:p w:rsidR="00E85523" w:rsidRPr="00BE5CBF" w:rsidRDefault="00484798" w:rsidP="00E85523">
            <w:pPr>
              <w:spacing w:line="360" w:lineRule="auto"/>
              <w:jc w:val="both"/>
              <w:rPr>
                <w:rFonts w:ascii="Arial Narrow" w:hAnsi="Arial Narrow"/>
                <w:sz w:val="27"/>
                <w:szCs w:val="27"/>
              </w:rPr>
            </w:pPr>
            <w:r w:rsidRPr="00BE5CBF">
              <w:rPr>
                <w:rFonts w:ascii="Arial Narrow" w:hAnsi="Arial Narrow"/>
                <w:b/>
                <w:sz w:val="27"/>
                <w:szCs w:val="27"/>
              </w:rPr>
              <w:t>3.</w:t>
            </w:r>
            <w:r w:rsidRPr="00BE5CBF">
              <w:rPr>
                <w:rFonts w:ascii="Arial Narrow" w:hAnsi="Arial Narrow"/>
                <w:sz w:val="27"/>
                <w:szCs w:val="27"/>
              </w:rPr>
              <w:t xml:space="preserve"> </w:t>
            </w:r>
            <w:r w:rsidR="00E85523" w:rsidRPr="00BE5CBF">
              <w:rPr>
                <w:rFonts w:ascii="Arial Narrow" w:hAnsi="Arial Narrow"/>
                <w:sz w:val="27"/>
                <w:szCs w:val="27"/>
              </w:rPr>
              <w:t>Mandamiento de ejecución de fecha 10 diez de septiembre de 2014 dos mil catorce.</w:t>
            </w:r>
          </w:p>
          <w:p w:rsidR="00E85523" w:rsidRPr="00BE5CBF" w:rsidRDefault="00484798" w:rsidP="00E85523">
            <w:pPr>
              <w:spacing w:line="360" w:lineRule="auto"/>
              <w:jc w:val="both"/>
              <w:rPr>
                <w:rFonts w:ascii="Arial Narrow" w:hAnsi="Arial Narrow"/>
                <w:sz w:val="27"/>
                <w:szCs w:val="27"/>
              </w:rPr>
            </w:pPr>
            <w:r w:rsidRPr="00BE5CBF">
              <w:rPr>
                <w:rFonts w:ascii="Arial Narrow" w:hAnsi="Arial Narrow"/>
                <w:b/>
                <w:sz w:val="27"/>
                <w:szCs w:val="27"/>
              </w:rPr>
              <w:lastRenderedPageBreak/>
              <w:t>4.</w:t>
            </w:r>
            <w:r w:rsidRPr="00BE5CBF">
              <w:rPr>
                <w:rFonts w:ascii="Arial Narrow" w:hAnsi="Arial Narrow"/>
                <w:sz w:val="27"/>
                <w:szCs w:val="27"/>
              </w:rPr>
              <w:t xml:space="preserve"> </w:t>
            </w:r>
            <w:r w:rsidR="00E85523" w:rsidRPr="00BE5CBF">
              <w:rPr>
                <w:rFonts w:ascii="Arial Narrow" w:hAnsi="Arial Narrow"/>
                <w:sz w:val="27"/>
                <w:szCs w:val="27"/>
              </w:rPr>
              <w:t xml:space="preserve">Requerimiento de Pago de Impuesto Predial de fecha 06 seis de </w:t>
            </w:r>
            <w:proofErr w:type="gramStart"/>
            <w:r w:rsidR="00EB0FC3" w:rsidRPr="00BE5CBF">
              <w:rPr>
                <w:rFonts w:ascii="Arial Narrow" w:hAnsi="Arial Narrow"/>
                <w:sz w:val="27"/>
                <w:szCs w:val="27"/>
              </w:rPr>
              <w:t>febrero</w:t>
            </w:r>
            <w:r w:rsidR="00E85523" w:rsidRPr="00BE5CBF">
              <w:rPr>
                <w:rFonts w:ascii="Arial Narrow" w:hAnsi="Arial Narrow"/>
                <w:sz w:val="27"/>
                <w:szCs w:val="27"/>
              </w:rPr>
              <w:t xml:space="preserve"> </w:t>
            </w:r>
            <w:r w:rsidR="00EB0FC3" w:rsidRPr="00BE5CBF">
              <w:rPr>
                <w:rFonts w:ascii="Arial Narrow" w:hAnsi="Arial Narrow"/>
                <w:sz w:val="27"/>
                <w:szCs w:val="27"/>
              </w:rPr>
              <w:t xml:space="preserve"> de</w:t>
            </w:r>
            <w:proofErr w:type="gramEnd"/>
            <w:r w:rsidR="00EB0FC3" w:rsidRPr="00BE5CBF">
              <w:rPr>
                <w:rFonts w:ascii="Arial Narrow" w:hAnsi="Arial Narrow"/>
                <w:sz w:val="27"/>
                <w:szCs w:val="27"/>
              </w:rPr>
              <w:t xml:space="preserve"> 2015</w:t>
            </w:r>
            <w:r w:rsidR="00E85523" w:rsidRPr="00BE5CBF">
              <w:rPr>
                <w:rFonts w:ascii="Arial Narrow" w:hAnsi="Arial Narrow"/>
                <w:sz w:val="27"/>
                <w:szCs w:val="27"/>
              </w:rPr>
              <w:t xml:space="preserve"> dos mil </w:t>
            </w:r>
            <w:r w:rsidR="00EB0FC3" w:rsidRPr="00BE5CBF">
              <w:rPr>
                <w:rFonts w:ascii="Arial Narrow" w:hAnsi="Arial Narrow"/>
                <w:sz w:val="27"/>
                <w:szCs w:val="27"/>
              </w:rPr>
              <w:t>quince</w:t>
            </w:r>
            <w:r w:rsidR="00E85523" w:rsidRPr="00BE5CBF">
              <w:rPr>
                <w:rFonts w:ascii="Arial Narrow" w:hAnsi="Arial Narrow"/>
                <w:sz w:val="27"/>
                <w:szCs w:val="27"/>
              </w:rPr>
              <w:t>.</w:t>
            </w:r>
          </w:p>
          <w:p w:rsidR="00F06458" w:rsidRPr="00BE5CBF" w:rsidRDefault="00484798" w:rsidP="00EB0FC3">
            <w:pPr>
              <w:spacing w:line="360" w:lineRule="auto"/>
              <w:jc w:val="both"/>
              <w:rPr>
                <w:rFonts w:ascii="Arial Narrow" w:hAnsi="Arial Narrow"/>
                <w:sz w:val="27"/>
                <w:szCs w:val="27"/>
              </w:rPr>
            </w:pPr>
            <w:r w:rsidRPr="00BE5CBF">
              <w:rPr>
                <w:rFonts w:ascii="Arial Narrow" w:hAnsi="Arial Narrow"/>
                <w:b/>
                <w:sz w:val="27"/>
                <w:szCs w:val="27"/>
              </w:rPr>
              <w:t>5.</w:t>
            </w:r>
            <w:r w:rsidRPr="00BE5CBF">
              <w:rPr>
                <w:rFonts w:ascii="Arial Narrow" w:hAnsi="Arial Narrow"/>
                <w:sz w:val="27"/>
                <w:szCs w:val="27"/>
              </w:rPr>
              <w:t xml:space="preserve"> </w:t>
            </w:r>
            <w:r w:rsidR="00EB0FC3" w:rsidRPr="00BE5CBF">
              <w:rPr>
                <w:rFonts w:ascii="Arial Narrow" w:hAnsi="Arial Narrow"/>
                <w:sz w:val="27"/>
                <w:szCs w:val="27"/>
              </w:rPr>
              <w:t>Mandamiento de ejecución de fecha 07 siete de octubre de dos mil quince.</w:t>
            </w:r>
          </w:p>
        </w:tc>
      </w:tr>
      <w:tr w:rsidR="00BE5CBF" w:rsidRPr="00BE5CBF" w:rsidTr="00F06458">
        <w:tc>
          <w:tcPr>
            <w:tcW w:w="4072" w:type="dxa"/>
          </w:tcPr>
          <w:p w:rsidR="00E85523" w:rsidRPr="00BE5CBF" w:rsidRDefault="00EB0FC3" w:rsidP="00F06458">
            <w:pPr>
              <w:spacing w:line="360" w:lineRule="auto"/>
              <w:jc w:val="both"/>
              <w:rPr>
                <w:rFonts w:ascii="Arial Narrow" w:hAnsi="Arial Narrow"/>
                <w:sz w:val="27"/>
                <w:szCs w:val="27"/>
              </w:rPr>
            </w:pPr>
            <w:r w:rsidRPr="00BE5CBF">
              <w:rPr>
                <w:rFonts w:ascii="Arial Narrow" w:hAnsi="Arial Narrow"/>
                <w:sz w:val="27"/>
                <w:szCs w:val="27"/>
              </w:rPr>
              <w:lastRenderedPageBreak/>
              <w:t>Eduardo Alejandro Gaona Ortiz</w:t>
            </w:r>
          </w:p>
        </w:tc>
        <w:tc>
          <w:tcPr>
            <w:tcW w:w="4131" w:type="dxa"/>
          </w:tcPr>
          <w:p w:rsidR="00E85523" w:rsidRPr="00BE5CBF" w:rsidRDefault="004A5CED" w:rsidP="00F06458">
            <w:pPr>
              <w:spacing w:line="360" w:lineRule="auto"/>
              <w:jc w:val="both"/>
              <w:rPr>
                <w:rFonts w:ascii="Arial Narrow" w:hAnsi="Arial Narrow"/>
                <w:sz w:val="27"/>
                <w:szCs w:val="27"/>
              </w:rPr>
            </w:pPr>
            <w:r w:rsidRPr="00BE5CBF">
              <w:rPr>
                <w:rFonts w:ascii="Arial Narrow" w:hAnsi="Arial Narrow"/>
                <w:b/>
                <w:sz w:val="27"/>
                <w:szCs w:val="27"/>
              </w:rPr>
              <w:t xml:space="preserve">Único. </w:t>
            </w:r>
            <w:r w:rsidR="00EB0FC3" w:rsidRPr="00BE5CBF">
              <w:rPr>
                <w:rFonts w:ascii="Arial Narrow" w:hAnsi="Arial Narrow"/>
                <w:sz w:val="27"/>
                <w:szCs w:val="27"/>
              </w:rPr>
              <w:t>Acta de notificación de requerimiento de pago de fecha 01 uno de septiembre de 2014 dos mil catorce.</w:t>
            </w:r>
          </w:p>
        </w:tc>
      </w:tr>
      <w:tr w:rsidR="00BE5CBF" w:rsidRPr="00BE5CBF" w:rsidTr="00F06458">
        <w:tc>
          <w:tcPr>
            <w:tcW w:w="4072" w:type="dxa"/>
          </w:tcPr>
          <w:p w:rsidR="00EB0FC3" w:rsidRPr="00BE5CBF" w:rsidRDefault="00EB0FC3" w:rsidP="00F06458">
            <w:pPr>
              <w:spacing w:line="360" w:lineRule="auto"/>
              <w:jc w:val="both"/>
              <w:rPr>
                <w:rFonts w:ascii="Arial Narrow" w:hAnsi="Arial Narrow"/>
                <w:sz w:val="27"/>
                <w:szCs w:val="27"/>
              </w:rPr>
            </w:pPr>
            <w:r w:rsidRPr="00BE5CBF">
              <w:rPr>
                <w:rFonts w:ascii="Arial Narrow" w:hAnsi="Arial Narrow"/>
                <w:sz w:val="27"/>
                <w:szCs w:val="27"/>
              </w:rPr>
              <w:t>Raúl Salvador Aguado Malacara</w:t>
            </w:r>
          </w:p>
        </w:tc>
        <w:tc>
          <w:tcPr>
            <w:tcW w:w="4131" w:type="dxa"/>
          </w:tcPr>
          <w:p w:rsidR="00EB0FC3" w:rsidRPr="00BE5CBF" w:rsidRDefault="00484798" w:rsidP="00F06458">
            <w:pPr>
              <w:spacing w:line="360" w:lineRule="auto"/>
              <w:jc w:val="both"/>
              <w:rPr>
                <w:rFonts w:ascii="Arial Narrow" w:hAnsi="Arial Narrow"/>
                <w:sz w:val="27"/>
                <w:szCs w:val="27"/>
              </w:rPr>
            </w:pPr>
            <w:r w:rsidRPr="00BE5CBF">
              <w:rPr>
                <w:rFonts w:ascii="Arial Narrow" w:hAnsi="Arial Narrow"/>
                <w:b/>
                <w:sz w:val="27"/>
                <w:szCs w:val="27"/>
              </w:rPr>
              <w:t>Único.</w:t>
            </w:r>
            <w:r w:rsidRPr="00BE5CBF">
              <w:rPr>
                <w:rFonts w:ascii="Arial Narrow" w:hAnsi="Arial Narrow"/>
                <w:sz w:val="27"/>
                <w:szCs w:val="27"/>
              </w:rPr>
              <w:t xml:space="preserve"> </w:t>
            </w:r>
            <w:r w:rsidR="00EB0FC3" w:rsidRPr="00BE5CBF">
              <w:rPr>
                <w:rFonts w:ascii="Arial Narrow" w:hAnsi="Arial Narrow"/>
                <w:sz w:val="27"/>
                <w:szCs w:val="27"/>
              </w:rPr>
              <w:t xml:space="preserve">Acta de embargo de fecha 22 </w:t>
            </w:r>
            <w:proofErr w:type="gramStart"/>
            <w:r w:rsidR="00EB0FC3" w:rsidRPr="00BE5CBF">
              <w:rPr>
                <w:rFonts w:ascii="Arial Narrow" w:hAnsi="Arial Narrow"/>
                <w:sz w:val="27"/>
                <w:szCs w:val="27"/>
              </w:rPr>
              <w:t>veintidós  de</w:t>
            </w:r>
            <w:proofErr w:type="gramEnd"/>
            <w:r w:rsidR="00EB0FC3" w:rsidRPr="00BE5CBF">
              <w:rPr>
                <w:rFonts w:ascii="Arial Narrow" w:hAnsi="Arial Narrow"/>
                <w:sz w:val="27"/>
                <w:szCs w:val="27"/>
              </w:rPr>
              <w:t xml:space="preserve"> septiembre de 2014 dos mil catorce.</w:t>
            </w:r>
          </w:p>
        </w:tc>
      </w:tr>
      <w:tr w:rsidR="00BE5CBF" w:rsidRPr="00BE5CBF" w:rsidTr="00F06458">
        <w:tc>
          <w:tcPr>
            <w:tcW w:w="4072" w:type="dxa"/>
          </w:tcPr>
          <w:p w:rsidR="00EB0FC3" w:rsidRPr="00BE5CBF" w:rsidRDefault="00EB0FC3" w:rsidP="00F06458">
            <w:pPr>
              <w:spacing w:line="360" w:lineRule="auto"/>
              <w:jc w:val="both"/>
              <w:rPr>
                <w:rFonts w:ascii="Arial Narrow" w:hAnsi="Arial Narrow"/>
                <w:sz w:val="27"/>
                <w:szCs w:val="27"/>
              </w:rPr>
            </w:pPr>
            <w:r w:rsidRPr="00BE5CBF">
              <w:rPr>
                <w:rFonts w:ascii="Arial Narrow" w:hAnsi="Arial Narrow"/>
                <w:sz w:val="27"/>
                <w:szCs w:val="27"/>
              </w:rPr>
              <w:t xml:space="preserve">José de Jesús </w:t>
            </w:r>
            <w:r w:rsidR="00A24805" w:rsidRPr="00BE5CBF">
              <w:rPr>
                <w:rFonts w:ascii="Arial Narrow" w:hAnsi="Arial Narrow"/>
                <w:sz w:val="27"/>
                <w:szCs w:val="27"/>
              </w:rPr>
              <w:t xml:space="preserve">Méndez </w:t>
            </w:r>
            <w:r w:rsidRPr="00BE5CBF">
              <w:rPr>
                <w:rFonts w:ascii="Arial Narrow" w:hAnsi="Arial Narrow"/>
                <w:sz w:val="27"/>
                <w:szCs w:val="27"/>
              </w:rPr>
              <w:t>Arenas</w:t>
            </w:r>
            <w:r w:rsidR="00484798" w:rsidRPr="00BE5CBF">
              <w:rPr>
                <w:rFonts w:ascii="Arial Narrow" w:hAnsi="Arial Narrow"/>
                <w:sz w:val="27"/>
                <w:szCs w:val="27"/>
              </w:rPr>
              <w:t>:</w:t>
            </w:r>
          </w:p>
        </w:tc>
        <w:tc>
          <w:tcPr>
            <w:tcW w:w="4131" w:type="dxa"/>
          </w:tcPr>
          <w:p w:rsidR="00A24805" w:rsidRPr="00BE5CBF" w:rsidRDefault="00A24805" w:rsidP="00A24805">
            <w:pPr>
              <w:spacing w:line="360" w:lineRule="auto"/>
              <w:jc w:val="both"/>
              <w:rPr>
                <w:rFonts w:ascii="Arial Narrow" w:hAnsi="Arial Narrow"/>
                <w:sz w:val="27"/>
                <w:szCs w:val="27"/>
              </w:rPr>
            </w:pPr>
            <w:r w:rsidRPr="00BE5CBF">
              <w:rPr>
                <w:rFonts w:ascii="Arial Narrow" w:hAnsi="Arial Narrow"/>
                <w:b/>
                <w:sz w:val="27"/>
                <w:szCs w:val="27"/>
              </w:rPr>
              <w:t>1.</w:t>
            </w:r>
            <w:r w:rsidRPr="00BE5CBF">
              <w:rPr>
                <w:rFonts w:ascii="Arial Narrow" w:hAnsi="Arial Narrow"/>
                <w:sz w:val="27"/>
                <w:szCs w:val="27"/>
              </w:rPr>
              <w:t xml:space="preserve"> Citatorio de fecha 13 trece de febrero de 2015 dos mil quince.</w:t>
            </w:r>
          </w:p>
          <w:p w:rsidR="00EB0FC3" w:rsidRPr="00BE5CBF" w:rsidRDefault="00A24805" w:rsidP="00A24805">
            <w:pPr>
              <w:spacing w:line="360" w:lineRule="auto"/>
              <w:jc w:val="both"/>
              <w:rPr>
                <w:rFonts w:ascii="Arial Narrow" w:hAnsi="Arial Narrow"/>
                <w:sz w:val="27"/>
                <w:szCs w:val="27"/>
              </w:rPr>
            </w:pPr>
            <w:r w:rsidRPr="00BE5CBF">
              <w:rPr>
                <w:rFonts w:ascii="Arial Narrow" w:hAnsi="Arial Narrow"/>
                <w:b/>
                <w:sz w:val="27"/>
                <w:szCs w:val="27"/>
              </w:rPr>
              <w:t>2.</w:t>
            </w:r>
            <w:r w:rsidRPr="00BE5CBF">
              <w:rPr>
                <w:rFonts w:ascii="Arial Narrow" w:hAnsi="Arial Narrow"/>
                <w:sz w:val="27"/>
                <w:szCs w:val="27"/>
              </w:rPr>
              <w:t xml:space="preserve"> Acta de notificación de requerimiento de pago de fecha 16 dieciséis de febrero de 2015 dos mil quince</w:t>
            </w:r>
            <w:proofErr w:type="gramStart"/>
            <w:r w:rsidRPr="00BE5CBF">
              <w:rPr>
                <w:rFonts w:ascii="Arial Narrow" w:hAnsi="Arial Narrow"/>
                <w:sz w:val="27"/>
                <w:szCs w:val="27"/>
              </w:rPr>
              <w:t>.</w:t>
            </w:r>
            <w:r w:rsidR="00B27308" w:rsidRPr="00BE5CBF">
              <w:rPr>
                <w:rFonts w:ascii="Arial Narrow" w:hAnsi="Arial Narrow"/>
                <w:sz w:val="27"/>
                <w:szCs w:val="27"/>
              </w:rPr>
              <w:t xml:space="preserve">  </w:t>
            </w:r>
            <w:proofErr w:type="gramEnd"/>
          </w:p>
        </w:tc>
      </w:tr>
      <w:tr w:rsidR="00BE5CBF" w:rsidRPr="00BE5CBF" w:rsidTr="00F06458">
        <w:tc>
          <w:tcPr>
            <w:tcW w:w="4072" w:type="dxa"/>
          </w:tcPr>
          <w:p w:rsidR="00EB0FC3" w:rsidRPr="00BE5CBF" w:rsidRDefault="00EB0FC3" w:rsidP="00F06458">
            <w:pPr>
              <w:spacing w:line="360" w:lineRule="auto"/>
              <w:jc w:val="both"/>
              <w:rPr>
                <w:rFonts w:ascii="Arial Narrow" w:hAnsi="Arial Narrow"/>
                <w:sz w:val="27"/>
                <w:szCs w:val="27"/>
              </w:rPr>
            </w:pPr>
            <w:r w:rsidRPr="00BE5CBF">
              <w:rPr>
                <w:rFonts w:ascii="Arial Narrow" w:hAnsi="Arial Narrow"/>
                <w:sz w:val="27"/>
                <w:szCs w:val="27"/>
              </w:rPr>
              <w:t>Rubén Landeros Neri</w:t>
            </w:r>
            <w:r w:rsidR="00484798" w:rsidRPr="00BE5CBF">
              <w:rPr>
                <w:rFonts w:ascii="Arial Narrow" w:hAnsi="Arial Narrow"/>
                <w:sz w:val="27"/>
                <w:szCs w:val="27"/>
              </w:rPr>
              <w:t>:</w:t>
            </w:r>
          </w:p>
        </w:tc>
        <w:tc>
          <w:tcPr>
            <w:tcW w:w="4131" w:type="dxa"/>
          </w:tcPr>
          <w:p w:rsidR="00EB0FC3" w:rsidRPr="00BE5CBF" w:rsidRDefault="00484798" w:rsidP="00F06458">
            <w:pPr>
              <w:spacing w:line="360" w:lineRule="auto"/>
              <w:jc w:val="both"/>
              <w:rPr>
                <w:rFonts w:ascii="Arial Narrow" w:hAnsi="Arial Narrow"/>
                <w:sz w:val="27"/>
                <w:szCs w:val="27"/>
              </w:rPr>
            </w:pPr>
            <w:r w:rsidRPr="00BE5CBF">
              <w:rPr>
                <w:rFonts w:ascii="Arial Narrow" w:hAnsi="Arial Narrow"/>
                <w:b/>
                <w:sz w:val="27"/>
                <w:szCs w:val="27"/>
              </w:rPr>
              <w:t xml:space="preserve">Único. </w:t>
            </w:r>
            <w:r w:rsidR="00EB0FC3" w:rsidRPr="00BE5CBF">
              <w:rPr>
                <w:rFonts w:ascii="Arial Narrow" w:hAnsi="Arial Narrow"/>
                <w:sz w:val="27"/>
                <w:szCs w:val="27"/>
              </w:rPr>
              <w:t>Acta de embargo de fecha 15 quince de octubre de 2015 dos mil quince</w:t>
            </w:r>
            <w:r w:rsidRPr="00BE5CBF">
              <w:rPr>
                <w:rFonts w:ascii="Arial Narrow" w:hAnsi="Arial Narrow"/>
                <w:sz w:val="27"/>
                <w:szCs w:val="27"/>
              </w:rPr>
              <w:t>.</w:t>
            </w:r>
          </w:p>
        </w:tc>
      </w:tr>
      <w:tr w:rsidR="00EB0FC3" w:rsidRPr="00BE5CBF" w:rsidTr="00F06458">
        <w:tc>
          <w:tcPr>
            <w:tcW w:w="4072" w:type="dxa"/>
          </w:tcPr>
          <w:p w:rsidR="00EB0FC3" w:rsidRPr="00BE5CBF" w:rsidRDefault="00EB0FC3" w:rsidP="00F06458">
            <w:pPr>
              <w:spacing w:line="360" w:lineRule="auto"/>
              <w:jc w:val="both"/>
              <w:rPr>
                <w:rFonts w:ascii="Arial Narrow" w:hAnsi="Arial Narrow"/>
                <w:sz w:val="27"/>
                <w:szCs w:val="27"/>
              </w:rPr>
            </w:pPr>
            <w:r w:rsidRPr="00BE5CBF">
              <w:rPr>
                <w:rFonts w:ascii="Arial Narrow" w:hAnsi="Arial Narrow"/>
                <w:sz w:val="27"/>
                <w:szCs w:val="27"/>
              </w:rPr>
              <w:t>Lorenzo Medina Luna</w:t>
            </w:r>
            <w:r w:rsidR="00484798" w:rsidRPr="00BE5CBF">
              <w:rPr>
                <w:rFonts w:ascii="Arial Narrow" w:hAnsi="Arial Narrow"/>
                <w:sz w:val="27"/>
                <w:szCs w:val="27"/>
              </w:rPr>
              <w:t>:</w:t>
            </w:r>
          </w:p>
        </w:tc>
        <w:tc>
          <w:tcPr>
            <w:tcW w:w="4131" w:type="dxa"/>
          </w:tcPr>
          <w:p w:rsidR="00EB0FC3" w:rsidRPr="00BE5CBF" w:rsidRDefault="00484798" w:rsidP="00484798">
            <w:pPr>
              <w:spacing w:line="360" w:lineRule="auto"/>
              <w:jc w:val="both"/>
              <w:rPr>
                <w:rFonts w:ascii="Arial Narrow" w:hAnsi="Arial Narrow"/>
                <w:sz w:val="27"/>
                <w:szCs w:val="27"/>
              </w:rPr>
            </w:pPr>
            <w:r w:rsidRPr="00BE5CBF">
              <w:rPr>
                <w:rFonts w:ascii="Arial Narrow" w:hAnsi="Arial Narrow"/>
                <w:b/>
                <w:sz w:val="27"/>
                <w:szCs w:val="27"/>
              </w:rPr>
              <w:t>1.</w:t>
            </w:r>
            <w:r w:rsidRPr="00BE5CBF">
              <w:rPr>
                <w:rFonts w:ascii="Arial Narrow" w:hAnsi="Arial Narrow"/>
                <w:sz w:val="27"/>
                <w:szCs w:val="27"/>
              </w:rPr>
              <w:t xml:space="preserve"> C</w:t>
            </w:r>
            <w:r w:rsidR="00EB0FC3" w:rsidRPr="00BE5CBF">
              <w:rPr>
                <w:rFonts w:ascii="Arial Narrow" w:hAnsi="Arial Narrow"/>
                <w:sz w:val="27"/>
                <w:szCs w:val="27"/>
              </w:rPr>
              <w:t>itatorio de fecha 08 ocho de octubre de 2013 dos mil trece.</w:t>
            </w:r>
          </w:p>
          <w:p w:rsidR="00EB0FC3" w:rsidRPr="00BE5CBF" w:rsidRDefault="00484798" w:rsidP="00F06458">
            <w:pPr>
              <w:spacing w:line="360" w:lineRule="auto"/>
              <w:jc w:val="both"/>
              <w:rPr>
                <w:rFonts w:ascii="Arial Narrow" w:hAnsi="Arial Narrow"/>
                <w:sz w:val="27"/>
                <w:szCs w:val="27"/>
              </w:rPr>
            </w:pPr>
            <w:r w:rsidRPr="00BE5CBF">
              <w:rPr>
                <w:rFonts w:ascii="Arial Narrow" w:hAnsi="Arial Narrow"/>
                <w:b/>
                <w:sz w:val="27"/>
                <w:szCs w:val="27"/>
              </w:rPr>
              <w:t>2.</w:t>
            </w:r>
            <w:r w:rsidRPr="00BE5CBF">
              <w:rPr>
                <w:rFonts w:ascii="Arial Narrow" w:hAnsi="Arial Narrow"/>
                <w:sz w:val="27"/>
                <w:szCs w:val="27"/>
              </w:rPr>
              <w:t xml:space="preserve"> </w:t>
            </w:r>
            <w:r w:rsidR="00EB0FC3" w:rsidRPr="00BE5CBF">
              <w:rPr>
                <w:rFonts w:ascii="Arial Narrow" w:hAnsi="Arial Narrow"/>
                <w:sz w:val="27"/>
                <w:szCs w:val="27"/>
              </w:rPr>
              <w:t>Acta de notificación de requerimiento de pago de fecha 09 nueve de octubre de 2013 dos mil trece.</w:t>
            </w:r>
          </w:p>
        </w:tc>
      </w:tr>
    </w:tbl>
    <w:p w:rsidR="00F06458" w:rsidRPr="00BE5CBF" w:rsidRDefault="00F06458" w:rsidP="00F06458">
      <w:pPr>
        <w:spacing w:line="360" w:lineRule="auto"/>
        <w:jc w:val="both"/>
        <w:rPr>
          <w:rFonts w:ascii="Arial Narrow" w:hAnsi="Arial Narrow"/>
          <w:sz w:val="27"/>
          <w:szCs w:val="27"/>
        </w:rPr>
      </w:pPr>
    </w:p>
    <w:p w:rsidR="004A5CED" w:rsidRPr="00BE5CBF" w:rsidRDefault="004A5CED" w:rsidP="00F06458">
      <w:pPr>
        <w:spacing w:line="360" w:lineRule="auto"/>
        <w:jc w:val="both"/>
        <w:rPr>
          <w:rFonts w:ascii="Arial Narrow" w:hAnsi="Arial Narrow"/>
          <w:sz w:val="27"/>
          <w:szCs w:val="27"/>
        </w:rPr>
      </w:pPr>
      <w:r w:rsidRPr="00BE5CBF">
        <w:rPr>
          <w:rFonts w:ascii="Arial Narrow" w:hAnsi="Arial Narrow"/>
          <w:sz w:val="27"/>
          <w:szCs w:val="27"/>
        </w:rPr>
        <w:tab/>
        <w:t xml:space="preserve">Del recuadro transcrito con antelación, no </w:t>
      </w:r>
      <w:proofErr w:type="gramStart"/>
      <w:r w:rsidRPr="00BE5CBF">
        <w:rPr>
          <w:rFonts w:ascii="Arial Narrow" w:hAnsi="Arial Narrow"/>
          <w:sz w:val="27"/>
          <w:szCs w:val="27"/>
        </w:rPr>
        <w:t>le</w:t>
      </w:r>
      <w:proofErr w:type="gramEnd"/>
      <w:r w:rsidRPr="00BE5CBF">
        <w:rPr>
          <w:rFonts w:ascii="Arial Narrow" w:hAnsi="Arial Narrow"/>
          <w:sz w:val="27"/>
          <w:szCs w:val="27"/>
        </w:rPr>
        <w:t xml:space="preserve"> asiste la razón a las autoridades que contestaron la demanda, al obrar en constancias diversos actos de autoridad dirigidos a la persona de quien demanda, de aquí lo infundado de las causales de improcedencia. - - - - - - - - - - - - - - - - - - - - - - - - - - - - - - - - - - - - - - - - - - - - - - - - - -  </w:t>
      </w:r>
    </w:p>
    <w:p w:rsidR="004A5CED" w:rsidRPr="00BE5CBF" w:rsidRDefault="004A5CED" w:rsidP="00F06458">
      <w:pPr>
        <w:spacing w:line="360" w:lineRule="auto"/>
        <w:jc w:val="both"/>
        <w:rPr>
          <w:rFonts w:ascii="Arial Narrow" w:hAnsi="Arial Narrow"/>
          <w:sz w:val="27"/>
          <w:szCs w:val="27"/>
        </w:rPr>
      </w:pPr>
    </w:p>
    <w:p w:rsidR="00484798" w:rsidRPr="00BE5CBF" w:rsidRDefault="004A5CED" w:rsidP="00A5585B">
      <w:pPr>
        <w:spacing w:line="360" w:lineRule="auto"/>
        <w:ind w:firstLine="708"/>
        <w:jc w:val="both"/>
        <w:rPr>
          <w:rFonts w:ascii="Arial Narrow" w:hAnsi="Arial Narrow"/>
          <w:sz w:val="27"/>
          <w:szCs w:val="27"/>
        </w:rPr>
      </w:pPr>
      <w:r w:rsidRPr="00BE5CBF">
        <w:rPr>
          <w:rFonts w:ascii="Arial Narrow" w:hAnsi="Arial Narrow"/>
          <w:sz w:val="27"/>
          <w:szCs w:val="27"/>
        </w:rPr>
        <w:lastRenderedPageBreak/>
        <w:t xml:space="preserve">No pasa desapercibido para este juzgador, </w:t>
      </w:r>
      <w:proofErr w:type="gramStart"/>
      <w:r w:rsidRPr="00BE5CBF">
        <w:rPr>
          <w:rFonts w:ascii="Arial Narrow" w:hAnsi="Arial Narrow"/>
          <w:sz w:val="27"/>
          <w:szCs w:val="27"/>
        </w:rPr>
        <w:t>que  a</w:t>
      </w:r>
      <w:r w:rsidR="00484798" w:rsidRPr="00BE5CBF">
        <w:rPr>
          <w:rFonts w:ascii="Arial Narrow" w:hAnsi="Arial Narrow"/>
          <w:sz w:val="27"/>
          <w:szCs w:val="27"/>
        </w:rPr>
        <w:t>demás</w:t>
      </w:r>
      <w:proofErr w:type="gramEnd"/>
      <w:r w:rsidR="00484798" w:rsidRPr="00BE5CBF">
        <w:rPr>
          <w:rFonts w:ascii="Arial Narrow" w:hAnsi="Arial Narrow"/>
          <w:sz w:val="27"/>
          <w:szCs w:val="27"/>
        </w:rPr>
        <w:t xml:space="preserve"> se desprende del legajo e</w:t>
      </w:r>
      <w:r w:rsidRPr="00BE5CBF">
        <w:rPr>
          <w:rFonts w:ascii="Arial Narrow" w:hAnsi="Arial Narrow"/>
          <w:sz w:val="27"/>
          <w:szCs w:val="27"/>
        </w:rPr>
        <w:t xml:space="preserve">xhibido por el Tesorero Municipal </w:t>
      </w:r>
      <w:r w:rsidR="00484798" w:rsidRPr="00BE5CBF">
        <w:rPr>
          <w:rFonts w:ascii="Arial Narrow" w:hAnsi="Arial Narrow"/>
          <w:sz w:val="27"/>
          <w:szCs w:val="27"/>
        </w:rPr>
        <w:t xml:space="preserve"> los siguientes actos</w:t>
      </w:r>
      <w:r w:rsidRPr="00BE5CBF">
        <w:rPr>
          <w:rFonts w:ascii="Arial Narrow" w:hAnsi="Arial Narrow"/>
          <w:sz w:val="27"/>
          <w:szCs w:val="27"/>
        </w:rPr>
        <w:t xml:space="preserve"> y autoridades que los emitieron</w:t>
      </w:r>
      <w:r w:rsidR="00484798" w:rsidRPr="00BE5CBF">
        <w:rPr>
          <w:rFonts w:ascii="Arial Narrow" w:hAnsi="Arial Narrow"/>
          <w:sz w:val="27"/>
          <w:szCs w:val="27"/>
        </w:rPr>
        <w:t>:</w:t>
      </w:r>
      <w:r w:rsidRPr="00BE5CBF">
        <w:rPr>
          <w:rFonts w:ascii="Arial Narrow" w:hAnsi="Arial Narrow"/>
          <w:sz w:val="27"/>
          <w:szCs w:val="27"/>
        </w:rPr>
        <w:t xml:space="preserve"> - - - - - - - - - - - - - - - - - - - - - - - - - - - - - - - - - - - - - - - - - - - - - - - - - - - - - -</w:t>
      </w:r>
    </w:p>
    <w:p w:rsidR="004A5CED" w:rsidRPr="00BE5CBF" w:rsidRDefault="004A5CED" w:rsidP="00A5585B">
      <w:pPr>
        <w:spacing w:line="360" w:lineRule="auto"/>
        <w:ind w:firstLine="708"/>
        <w:jc w:val="both"/>
        <w:rPr>
          <w:rFonts w:ascii="Arial Narrow" w:hAnsi="Arial Narrow"/>
          <w:sz w:val="27"/>
          <w:szCs w:val="27"/>
        </w:rPr>
      </w:pPr>
    </w:p>
    <w:tbl>
      <w:tblPr>
        <w:tblStyle w:val="Tablaconcuadrcula"/>
        <w:tblW w:w="0" w:type="auto"/>
        <w:tblLook w:val="04A0" w:firstRow="1" w:lastRow="0" w:firstColumn="1" w:lastColumn="0" w:noHBand="0" w:noVBand="1"/>
      </w:tblPr>
      <w:tblGrid>
        <w:gridCol w:w="4130"/>
        <w:gridCol w:w="4131"/>
      </w:tblGrid>
      <w:tr w:rsidR="00BE5CBF" w:rsidRPr="00BE5CBF" w:rsidTr="00484798">
        <w:tc>
          <w:tcPr>
            <w:tcW w:w="4130" w:type="dxa"/>
          </w:tcPr>
          <w:p w:rsidR="00484798" w:rsidRPr="00BE5CBF" w:rsidRDefault="00484798" w:rsidP="00A5585B">
            <w:pPr>
              <w:spacing w:line="360" w:lineRule="auto"/>
              <w:jc w:val="both"/>
              <w:rPr>
                <w:rFonts w:ascii="Arial Narrow" w:hAnsi="Arial Narrow"/>
                <w:sz w:val="27"/>
                <w:szCs w:val="27"/>
              </w:rPr>
            </w:pPr>
            <w:r w:rsidRPr="00BE5CBF">
              <w:rPr>
                <w:rFonts w:ascii="Arial Narrow" w:hAnsi="Arial Narrow"/>
                <w:sz w:val="27"/>
                <w:szCs w:val="27"/>
              </w:rPr>
              <w:t xml:space="preserve">Raymundo Tapia López: </w:t>
            </w:r>
          </w:p>
        </w:tc>
        <w:tc>
          <w:tcPr>
            <w:tcW w:w="4131" w:type="dxa"/>
          </w:tcPr>
          <w:p w:rsidR="00484798" w:rsidRPr="00BE5CBF" w:rsidRDefault="00A24805" w:rsidP="00047CCB">
            <w:pPr>
              <w:spacing w:line="360" w:lineRule="auto"/>
              <w:jc w:val="both"/>
              <w:rPr>
                <w:rFonts w:ascii="Arial Narrow" w:hAnsi="Arial Narrow"/>
                <w:sz w:val="27"/>
                <w:szCs w:val="27"/>
              </w:rPr>
            </w:pPr>
            <w:r w:rsidRPr="00BE5CBF">
              <w:rPr>
                <w:rFonts w:ascii="Arial Narrow" w:hAnsi="Arial Narrow"/>
                <w:b/>
                <w:sz w:val="27"/>
                <w:szCs w:val="27"/>
              </w:rPr>
              <w:t xml:space="preserve">1. </w:t>
            </w:r>
            <w:r w:rsidR="00484798" w:rsidRPr="00BE5CBF">
              <w:rPr>
                <w:rFonts w:ascii="Arial Narrow" w:hAnsi="Arial Narrow"/>
                <w:sz w:val="27"/>
                <w:szCs w:val="27"/>
              </w:rPr>
              <w:t xml:space="preserve">Acta de notificación de requerimiento de pago de fecha </w:t>
            </w:r>
            <w:r w:rsidR="00047CCB" w:rsidRPr="00BE5CBF">
              <w:rPr>
                <w:rFonts w:ascii="Arial Narrow" w:hAnsi="Arial Narrow"/>
                <w:sz w:val="27"/>
                <w:szCs w:val="27"/>
              </w:rPr>
              <w:t>31</w:t>
            </w:r>
            <w:r w:rsidR="00484798" w:rsidRPr="00BE5CBF">
              <w:rPr>
                <w:rFonts w:ascii="Arial Narrow" w:hAnsi="Arial Narrow"/>
                <w:sz w:val="27"/>
                <w:szCs w:val="27"/>
              </w:rPr>
              <w:t xml:space="preserve"> </w:t>
            </w:r>
            <w:r w:rsidR="00047CCB" w:rsidRPr="00BE5CBF">
              <w:rPr>
                <w:rFonts w:ascii="Arial Narrow" w:hAnsi="Arial Narrow"/>
                <w:sz w:val="27"/>
                <w:szCs w:val="27"/>
              </w:rPr>
              <w:t xml:space="preserve">treinta y uno </w:t>
            </w:r>
            <w:r w:rsidR="00484798" w:rsidRPr="00BE5CBF">
              <w:rPr>
                <w:rFonts w:ascii="Arial Narrow" w:hAnsi="Arial Narrow"/>
                <w:sz w:val="27"/>
                <w:szCs w:val="27"/>
              </w:rPr>
              <w:t xml:space="preserve">de </w:t>
            </w:r>
            <w:r w:rsidR="00047CCB" w:rsidRPr="00BE5CBF">
              <w:rPr>
                <w:rFonts w:ascii="Arial Narrow" w:hAnsi="Arial Narrow"/>
                <w:sz w:val="27"/>
                <w:szCs w:val="27"/>
              </w:rPr>
              <w:t xml:space="preserve">mayo </w:t>
            </w:r>
            <w:r w:rsidR="00484798" w:rsidRPr="00BE5CBF">
              <w:rPr>
                <w:rFonts w:ascii="Arial Narrow" w:hAnsi="Arial Narrow"/>
                <w:sz w:val="27"/>
                <w:szCs w:val="27"/>
              </w:rPr>
              <w:t>de 201</w:t>
            </w:r>
            <w:r w:rsidR="00047CCB" w:rsidRPr="00BE5CBF">
              <w:rPr>
                <w:rFonts w:ascii="Arial Narrow" w:hAnsi="Arial Narrow"/>
                <w:sz w:val="27"/>
                <w:szCs w:val="27"/>
              </w:rPr>
              <w:t>1</w:t>
            </w:r>
            <w:r w:rsidR="00484798" w:rsidRPr="00BE5CBF">
              <w:rPr>
                <w:rFonts w:ascii="Arial Narrow" w:hAnsi="Arial Narrow"/>
                <w:sz w:val="27"/>
                <w:szCs w:val="27"/>
              </w:rPr>
              <w:t xml:space="preserve"> dos mil </w:t>
            </w:r>
            <w:r w:rsidR="00047CCB" w:rsidRPr="00BE5CBF">
              <w:rPr>
                <w:rFonts w:ascii="Arial Narrow" w:hAnsi="Arial Narrow"/>
                <w:sz w:val="27"/>
                <w:szCs w:val="27"/>
              </w:rPr>
              <w:t>once</w:t>
            </w:r>
            <w:r w:rsidR="00484798" w:rsidRPr="00BE5CBF">
              <w:rPr>
                <w:rFonts w:ascii="Arial Narrow" w:hAnsi="Arial Narrow"/>
                <w:sz w:val="27"/>
                <w:szCs w:val="27"/>
              </w:rPr>
              <w:t>.</w:t>
            </w:r>
          </w:p>
          <w:p w:rsidR="00047CCB" w:rsidRPr="00BE5CBF" w:rsidRDefault="00047CCB" w:rsidP="00047CCB">
            <w:pPr>
              <w:spacing w:line="360" w:lineRule="auto"/>
              <w:jc w:val="both"/>
              <w:rPr>
                <w:rFonts w:ascii="Arial Narrow" w:hAnsi="Arial Narrow"/>
                <w:sz w:val="27"/>
                <w:szCs w:val="27"/>
              </w:rPr>
            </w:pPr>
            <w:r w:rsidRPr="00BE5CBF">
              <w:rPr>
                <w:rFonts w:ascii="Arial Narrow" w:hAnsi="Arial Narrow"/>
                <w:b/>
                <w:sz w:val="27"/>
                <w:szCs w:val="27"/>
              </w:rPr>
              <w:t>2.</w:t>
            </w:r>
            <w:r w:rsidRPr="00BE5CBF">
              <w:rPr>
                <w:rFonts w:ascii="Arial Narrow" w:hAnsi="Arial Narrow"/>
                <w:sz w:val="27"/>
                <w:szCs w:val="27"/>
              </w:rPr>
              <w:t xml:space="preserve"> Citatorio de fecha 30 treinta de mayo de 2011 dos mil once.</w:t>
            </w:r>
          </w:p>
        </w:tc>
      </w:tr>
      <w:tr w:rsidR="00BE5CBF" w:rsidRPr="00BE5CBF" w:rsidTr="00484798">
        <w:tc>
          <w:tcPr>
            <w:tcW w:w="4130" w:type="dxa"/>
          </w:tcPr>
          <w:p w:rsidR="00484798" w:rsidRPr="00BE5CBF" w:rsidRDefault="00047CCB" w:rsidP="00A5585B">
            <w:pPr>
              <w:spacing w:line="360" w:lineRule="auto"/>
              <w:jc w:val="both"/>
              <w:rPr>
                <w:rFonts w:ascii="Arial Narrow" w:hAnsi="Arial Narrow"/>
                <w:sz w:val="27"/>
                <w:szCs w:val="27"/>
              </w:rPr>
            </w:pPr>
            <w:r w:rsidRPr="00BE5CBF">
              <w:rPr>
                <w:rFonts w:ascii="Arial Narrow" w:hAnsi="Arial Narrow"/>
                <w:sz w:val="27"/>
                <w:szCs w:val="27"/>
              </w:rPr>
              <w:t>Blanca Carolina Castro López</w:t>
            </w:r>
            <w:r w:rsidR="00A24805" w:rsidRPr="00BE5CBF">
              <w:rPr>
                <w:rFonts w:ascii="Arial Narrow" w:hAnsi="Arial Narrow"/>
                <w:sz w:val="27"/>
                <w:szCs w:val="27"/>
              </w:rPr>
              <w:t>:</w:t>
            </w:r>
          </w:p>
        </w:tc>
        <w:tc>
          <w:tcPr>
            <w:tcW w:w="4131" w:type="dxa"/>
          </w:tcPr>
          <w:p w:rsidR="00047CCB" w:rsidRPr="00BE5CBF" w:rsidRDefault="00A24805" w:rsidP="00047CCB">
            <w:pPr>
              <w:spacing w:line="360" w:lineRule="auto"/>
              <w:jc w:val="both"/>
              <w:rPr>
                <w:rFonts w:ascii="Arial Narrow" w:hAnsi="Arial Narrow"/>
                <w:sz w:val="27"/>
                <w:szCs w:val="27"/>
              </w:rPr>
            </w:pPr>
            <w:r w:rsidRPr="00BE5CBF">
              <w:rPr>
                <w:rFonts w:ascii="Arial Narrow" w:hAnsi="Arial Narrow"/>
                <w:b/>
                <w:sz w:val="27"/>
                <w:szCs w:val="27"/>
              </w:rPr>
              <w:t>1.</w:t>
            </w:r>
            <w:r w:rsidRPr="00BE5CBF">
              <w:rPr>
                <w:rFonts w:ascii="Arial Narrow" w:hAnsi="Arial Narrow"/>
                <w:sz w:val="27"/>
                <w:szCs w:val="27"/>
              </w:rPr>
              <w:t xml:space="preserve"> Ci</w:t>
            </w:r>
            <w:r w:rsidR="00047CCB" w:rsidRPr="00BE5CBF">
              <w:rPr>
                <w:rFonts w:ascii="Arial Narrow" w:hAnsi="Arial Narrow"/>
                <w:sz w:val="27"/>
                <w:szCs w:val="27"/>
              </w:rPr>
              <w:t>tatorio de fecha 12 doce de septiembre de 2011 dos mil once.</w:t>
            </w:r>
          </w:p>
          <w:p w:rsidR="00484798" w:rsidRPr="00BE5CBF" w:rsidRDefault="00047CCB" w:rsidP="00047CCB">
            <w:pPr>
              <w:spacing w:line="360" w:lineRule="auto"/>
              <w:jc w:val="both"/>
              <w:rPr>
                <w:rFonts w:ascii="Arial Narrow" w:hAnsi="Arial Narrow"/>
                <w:sz w:val="27"/>
                <w:szCs w:val="27"/>
              </w:rPr>
            </w:pPr>
            <w:r w:rsidRPr="00BE5CBF">
              <w:rPr>
                <w:rFonts w:ascii="Arial Narrow" w:hAnsi="Arial Narrow"/>
                <w:b/>
                <w:sz w:val="27"/>
                <w:szCs w:val="27"/>
              </w:rPr>
              <w:t>2.</w:t>
            </w:r>
            <w:r w:rsidRPr="00BE5CBF">
              <w:rPr>
                <w:rFonts w:ascii="Arial Narrow" w:hAnsi="Arial Narrow"/>
                <w:sz w:val="27"/>
                <w:szCs w:val="27"/>
              </w:rPr>
              <w:t xml:space="preserve"> Acta de embargo de fecha 13 trece de septiembre de 2011 dos mil once. </w:t>
            </w:r>
          </w:p>
        </w:tc>
      </w:tr>
      <w:tr w:rsidR="00BE5CBF" w:rsidRPr="00BE5CBF" w:rsidTr="00484798">
        <w:tc>
          <w:tcPr>
            <w:tcW w:w="4130" w:type="dxa"/>
          </w:tcPr>
          <w:p w:rsidR="00047CCB" w:rsidRPr="00BE5CBF" w:rsidRDefault="00A24805" w:rsidP="00A5585B">
            <w:pPr>
              <w:spacing w:line="360" w:lineRule="auto"/>
              <w:jc w:val="both"/>
              <w:rPr>
                <w:rFonts w:ascii="Arial Narrow" w:hAnsi="Arial Narrow"/>
                <w:sz w:val="27"/>
                <w:szCs w:val="27"/>
              </w:rPr>
            </w:pPr>
            <w:r w:rsidRPr="00BE5CBF">
              <w:rPr>
                <w:rFonts w:ascii="Arial Narrow" w:hAnsi="Arial Narrow"/>
                <w:sz w:val="27"/>
                <w:szCs w:val="27"/>
              </w:rPr>
              <w:t>Angélica Bravo Reyes:</w:t>
            </w:r>
          </w:p>
        </w:tc>
        <w:tc>
          <w:tcPr>
            <w:tcW w:w="4131" w:type="dxa"/>
          </w:tcPr>
          <w:p w:rsidR="00047CCB" w:rsidRPr="00BE5CBF" w:rsidRDefault="00A24805" w:rsidP="00A24805">
            <w:pPr>
              <w:spacing w:line="360" w:lineRule="auto"/>
              <w:jc w:val="both"/>
              <w:rPr>
                <w:rFonts w:ascii="Arial Narrow" w:hAnsi="Arial Narrow"/>
                <w:sz w:val="27"/>
                <w:szCs w:val="27"/>
              </w:rPr>
            </w:pPr>
            <w:r w:rsidRPr="00BE5CBF">
              <w:rPr>
                <w:rFonts w:ascii="Arial Narrow" w:hAnsi="Arial Narrow"/>
                <w:b/>
                <w:sz w:val="27"/>
                <w:szCs w:val="27"/>
              </w:rPr>
              <w:t>1.</w:t>
            </w:r>
            <w:r w:rsidRPr="00BE5CBF">
              <w:rPr>
                <w:rFonts w:ascii="Arial Narrow" w:hAnsi="Arial Narrow"/>
                <w:sz w:val="27"/>
                <w:szCs w:val="27"/>
              </w:rPr>
              <w:t xml:space="preserve"> Citatorio de fecha 12 doce de abril de 2012 dos mil doce.</w:t>
            </w:r>
          </w:p>
          <w:p w:rsidR="00A24805" w:rsidRPr="00BE5CBF" w:rsidRDefault="00A24805" w:rsidP="00A24805">
            <w:pPr>
              <w:spacing w:line="360" w:lineRule="auto"/>
              <w:jc w:val="both"/>
              <w:rPr>
                <w:rFonts w:ascii="Arial Narrow" w:hAnsi="Arial Narrow"/>
                <w:sz w:val="27"/>
                <w:szCs w:val="27"/>
              </w:rPr>
            </w:pPr>
            <w:r w:rsidRPr="00BE5CBF">
              <w:rPr>
                <w:rFonts w:ascii="Arial Narrow" w:hAnsi="Arial Narrow"/>
                <w:b/>
                <w:sz w:val="27"/>
                <w:szCs w:val="27"/>
              </w:rPr>
              <w:t>2.</w:t>
            </w:r>
            <w:r w:rsidRPr="00BE5CBF">
              <w:rPr>
                <w:rFonts w:ascii="Arial Narrow" w:hAnsi="Arial Narrow"/>
                <w:sz w:val="27"/>
                <w:szCs w:val="27"/>
              </w:rPr>
              <w:t xml:space="preserve"> Acta de notificación de requerimiento de pago de fecha 13 trece de abril de 2012 dos mil doce.</w:t>
            </w:r>
          </w:p>
        </w:tc>
      </w:tr>
    </w:tbl>
    <w:p w:rsidR="00F06458" w:rsidRPr="00BE5CBF" w:rsidRDefault="00484798" w:rsidP="00A5585B">
      <w:pPr>
        <w:spacing w:line="360" w:lineRule="auto"/>
        <w:ind w:firstLine="708"/>
        <w:jc w:val="both"/>
        <w:rPr>
          <w:rFonts w:ascii="Arial Narrow" w:hAnsi="Arial Narrow"/>
          <w:sz w:val="27"/>
          <w:szCs w:val="27"/>
        </w:rPr>
      </w:pPr>
      <w:r w:rsidRPr="00BE5CBF">
        <w:rPr>
          <w:rFonts w:ascii="Arial Narrow" w:hAnsi="Arial Narrow"/>
          <w:sz w:val="27"/>
          <w:szCs w:val="27"/>
        </w:rPr>
        <w:t xml:space="preserve"> </w:t>
      </w:r>
    </w:p>
    <w:p w:rsidR="00AA5E2B" w:rsidRPr="00BE5CBF" w:rsidRDefault="00AA5E2B" w:rsidP="00AA5E2B">
      <w:pPr>
        <w:spacing w:line="276" w:lineRule="auto"/>
        <w:jc w:val="both"/>
        <w:rPr>
          <w:rFonts w:ascii="Arial Narrow" w:hAnsi="Arial Narrow"/>
          <w:b/>
          <w:i/>
          <w:sz w:val="27"/>
          <w:szCs w:val="27"/>
        </w:rPr>
      </w:pPr>
    </w:p>
    <w:p w:rsidR="00AA5E2B" w:rsidRPr="00BE5CBF" w:rsidRDefault="00AA5E2B" w:rsidP="00AA5E2B">
      <w:pPr>
        <w:spacing w:line="360" w:lineRule="auto"/>
        <w:ind w:firstLine="708"/>
        <w:jc w:val="both"/>
        <w:rPr>
          <w:rFonts w:ascii="Arial Narrow" w:hAnsi="Arial Narrow"/>
          <w:sz w:val="27"/>
          <w:szCs w:val="27"/>
        </w:rPr>
      </w:pPr>
      <w:r w:rsidRPr="00BE5CBF">
        <w:rPr>
          <w:rFonts w:ascii="Arial Narrow" w:hAnsi="Arial Narrow"/>
          <w:sz w:val="27"/>
          <w:szCs w:val="27"/>
        </w:rPr>
        <w:t xml:space="preserve">Ante lo infundado de las causales de improcedencia analizadas y además estimando que no se actualiza ninguna otra de las establecidas en el citado artículo 261, en el siguiente considerando se procede al análisis de los conceptos de </w:t>
      </w:r>
      <w:proofErr w:type="gramStart"/>
      <w:r w:rsidRPr="00BE5CBF">
        <w:rPr>
          <w:rFonts w:ascii="Arial Narrow" w:hAnsi="Arial Narrow"/>
          <w:sz w:val="27"/>
          <w:szCs w:val="27"/>
        </w:rPr>
        <w:t>impugnación  -</w:t>
      </w:r>
      <w:proofErr w:type="gramEnd"/>
      <w:r w:rsidRPr="00BE5CBF">
        <w:rPr>
          <w:rFonts w:ascii="Arial Narrow" w:hAnsi="Arial Narrow"/>
          <w:sz w:val="27"/>
          <w:szCs w:val="27"/>
        </w:rPr>
        <w:t xml:space="preserve"> - - - - - - - - - - - - - - - - - - - - - - - - - - - - - - - - - - - - - - - - - - - - - - - - - -</w:t>
      </w:r>
    </w:p>
    <w:p w:rsidR="00AA5E2B" w:rsidRPr="00BE5CBF" w:rsidRDefault="00AA5E2B" w:rsidP="00AA5E2B">
      <w:pPr>
        <w:spacing w:line="276" w:lineRule="auto"/>
        <w:jc w:val="both"/>
        <w:rPr>
          <w:rFonts w:ascii="Arial Narrow" w:hAnsi="Arial Narrow"/>
          <w:sz w:val="27"/>
          <w:szCs w:val="27"/>
        </w:rPr>
      </w:pPr>
    </w:p>
    <w:p w:rsidR="00B12E9B" w:rsidRPr="00BE5CBF" w:rsidRDefault="00A5585B" w:rsidP="00B12E9B">
      <w:pPr>
        <w:spacing w:line="276" w:lineRule="auto"/>
        <w:jc w:val="right"/>
        <w:rPr>
          <w:rFonts w:ascii="Arial Narrow" w:hAnsi="Arial Narrow"/>
          <w:b/>
          <w:i/>
          <w:sz w:val="27"/>
          <w:szCs w:val="27"/>
        </w:rPr>
      </w:pPr>
      <w:r w:rsidRPr="00BE5CBF">
        <w:rPr>
          <w:rFonts w:ascii="Arial Narrow" w:hAnsi="Arial Narrow"/>
          <w:b/>
          <w:i/>
          <w:sz w:val="27"/>
          <w:szCs w:val="27"/>
        </w:rPr>
        <w:t>Anális</w:t>
      </w:r>
      <w:r w:rsidR="00C83330" w:rsidRPr="00BE5CBF">
        <w:rPr>
          <w:rFonts w:ascii="Arial Narrow" w:hAnsi="Arial Narrow"/>
          <w:b/>
          <w:i/>
          <w:sz w:val="27"/>
          <w:szCs w:val="27"/>
        </w:rPr>
        <w:t>is de</w:t>
      </w:r>
      <w:r w:rsidR="00B12E9B" w:rsidRPr="00BE5CBF">
        <w:rPr>
          <w:rFonts w:ascii="Arial Narrow" w:hAnsi="Arial Narrow"/>
          <w:b/>
          <w:i/>
          <w:sz w:val="27"/>
          <w:szCs w:val="27"/>
        </w:rPr>
        <w:t xml:space="preserve"> </w:t>
      </w:r>
      <w:r w:rsidRPr="00BE5CBF">
        <w:rPr>
          <w:rFonts w:ascii="Arial Narrow" w:hAnsi="Arial Narrow"/>
          <w:b/>
          <w:i/>
          <w:sz w:val="27"/>
          <w:szCs w:val="27"/>
        </w:rPr>
        <w:t>l</w:t>
      </w:r>
      <w:r w:rsidR="00B12E9B" w:rsidRPr="00BE5CBF">
        <w:rPr>
          <w:rFonts w:ascii="Arial Narrow" w:hAnsi="Arial Narrow"/>
          <w:b/>
          <w:i/>
          <w:sz w:val="27"/>
          <w:szCs w:val="27"/>
        </w:rPr>
        <w:t>os conceptos de impugnación</w:t>
      </w:r>
      <w:r w:rsidR="000525D7" w:rsidRPr="00BE5CBF">
        <w:rPr>
          <w:rFonts w:ascii="Arial Narrow" w:hAnsi="Arial Narrow"/>
          <w:b/>
          <w:i/>
          <w:sz w:val="27"/>
          <w:szCs w:val="27"/>
        </w:rPr>
        <w:t>.</w:t>
      </w:r>
    </w:p>
    <w:p w:rsidR="005C2D38" w:rsidRPr="00BE5CBF" w:rsidRDefault="00F645F0" w:rsidP="000525D7">
      <w:pPr>
        <w:spacing w:line="360" w:lineRule="auto"/>
        <w:ind w:firstLine="708"/>
        <w:jc w:val="both"/>
        <w:rPr>
          <w:rFonts w:ascii="Arial Narrow" w:hAnsi="Arial Narrow"/>
          <w:sz w:val="27"/>
          <w:szCs w:val="27"/>
        </w:rPr>
      </w:pPr>
      <w:r w:rsidRPr="00BE5CBF">
        <w:rPr>
          <w:rFonts w:ascii="Arial Narrow" w:hAnsi="Arial Narrow"/>
          <w:b/>
          <w:sz w:val="27"/>
          <w:szCs w:val="27"/>
        </w:rPr>
        <w:t>CUARTO.-</w:t>
      </w:r>
      <w:r w:rsidRPr="00BE5CBF">
        <w:rPr>
          <w:rFonts w:ascii="Arial Narrow" w:hAnsi="Arial Narrow"/>
          <w:sz w:val="27"/>
          <w:szCs w:val="27"/>
        </w:rPr>
        <w:t xml:space="preserve"> </w:t>
      </w:r>
      <w:r w:rsidR="000525D7" w:rsidRPr="00BE5CBF">
        <w:rPr>
          <w:rFonts w:ascii="Arial Narrow" w:hAnsi="Arial Narrow"/>
          <w:sz w:val="27"/>
          <w:szCs w:val="27"/>
        </w:rPr>
        <w:t xml:space="preserve">Por cuestión de orden se procederá primeramente al estudio de la segunda parte del primer concepto de impugnación del escrito de ampliación de demanda, que de manera medular se hace consistir en que la </w:t>
      </w:r>
      <w:r w:rsidR="000525D7" w:rsidRPr="00BE5CBF">
        <w:rPr>
          <w:rFonts w:ascii="Arial Narrow" w:hAnsi="Arial Narrow"/>
          <w:b/>
          <w:sz w:val="27"/>
          <w:szCs w:val="27"/>
        </w:rPr>
        <w:t>Directora General de Ingresos</w:t>
      </w:r>
      <w:r w:rsidR="000525D7" w:rsidRPr="00BE5CBF">
        <w:rPr>
          <w:rFonts w:ascii="Arial Narrow" w:hAnsi="Arial Narrow"/>
          <w:sz w:val="27"/>
          <w:szCs w:val="27"/>
        </w:rPr>
        <w:t xml:space="preserve"> del municipio carece de competencia para emitir: Requerimiento de Pago de Impuesto Predial de fecha 20 veinte de mayo de 2011 dos mil once;  Mandamiento de Embrago del Impuesto Predial, consecuente Acta de Embargo, así como el   </w:t>
      </w:r>
      <w:r w:rsidR="000525D7" w:rsidRPr="00BE5CBF">
        <w:rPr>
          <w:rFonts w:ascii="Arial Narrow" w:hAnsi="Arial Narrow"/>
          <w:sz w:val="27"/>
          <w:szCs w:val="27"/>
        </w:rPr>
        <w:lastRenderedPageBreak/>
        <w:t xml:space="preserve">Requerimiento de Pago de Impuesto Predial de fechas 05 cinco de septiembre de 2011 dos mil once, 13 trece de septiembre de 2011 dos mil once, y 28 veintiocho de marzo de  2012 dos mil doce, toda vez que tal atribución corresponde al tesorero quien las delegó en el Director de Ejecución acorde a lo establecido en el </w:t>
      </w:r>
      <w:r w:rsidR="005C2D38" w:rsidRPr="00BE5CBF">
        <w:rPr>
          <w:rFonts w:ascii="Arial Narrow" w:hAnsi="Arial Narrow"/>
          <w:sz w:val="27"/>
          <w:szCs w:val="27"/>
        </w:rPr>
        <w:t>artículo 68 fracción III y IV del Reglamento Interior de la Administración Pública Municipal.</w:t>
      </w:r>
      <w:r w:rsidR="00F41643" w:rsidRPr="00BE5CBF">
        <w:rPr>
          <w:rFonts w:ascii="Arial Narrow" w:hAnsi="Arial Narrow"/>
          <w:sz w:val="27"/>
          <w:szCs w:val="27"/>
        </w:rPr>
        <w:t xml:space="preserve"> - - - -</w:t>
      </w:r>
    </w:p>
    <w:p w:rsidR="005C2D38" w:rsidRPr="00BE5CBF" w:rsidRDefault="005C2D38" w:rsidP="000525D7">
      <w:pPr>
        <w:spacing w:line="360" w:lineRule="auto"/>
        <w:ind w:firstLine="708"/>
        <w:jc w:val="both"/>
        <w:rPr>
          <w:rFonts w:ascii="Arial Narrow" w:hAnsi="Arial Narrow"/>
          <w:sz w:val="27"/>
          <w:szCs w:val="27"/>
        </w:rPr>
      </w:pPr>
    </w:p>
    <w:p w:rsidR="005C2D38" w:rsidRPr="00BE5CBF" w:rsidRDefault="005C2D38" w:rsidP="000525D7">
      <w:pPr>
        <w:spacing w:line="360" w:lineRule="auto"/>
        <w:ind w:firstLine="708"/>
        <w:jc w:val="both"/>
        <w:rPr>
          <w:rFonts w:ascii="Arial Narrow" w:hAnsi="Arial Narrow"/>
          <w:sz w:val="27"/>
          <w:szCs w:val="27"/>
        </w:rPr>
      </w:pPr>
      <w:r w:rsidRPr="00BE5CBF">
        <w:rPr>
          <w:rFonts w:ascii="Arial Narrow" w:hAnsi="Arial Narrow"/>
          <w:sz w:val="27"/>
          <w:szCs w:val="27"/>
        </w:rPr>
        <w:t xml:space="preserve">Por su parte la Directora General de Ingresos al momento de producir su contestación a la demanda señaló, que como se fundó en los citados documentos, se puede advertir que actuaciones referidas, se establece dentro de las </w:t>
      </w:r>
      <w:r w:rsidR="00C24AB1" w:rsidRPr="00BE5CBF">
        <w:rPr>
          <w:rFonts w:ascii="Arial Narrow" w:hAnsi="Arial Narrow"/>
          <w:sz w:val="27"/>
          <w:szCs w:val="27"/>
        </w:rPr>
        <w:t xml:space="preserve"> </w:t>
      </w:r>
      <w:r w:rsidRPr="00BE5CBF">
        <w:rPr>
          <w:rFonts w:ascii="Arial Narrow" w:hAnsi="Arial Narrow"/>
          <w:sz w:val="27"/>
          <w:szCs w:val="27"/>
        </w:rPr>
        <w:t>atribuciones para la Dirección General, dirigir el procedimiento administrativo de ejecución para hace</w:t>
      </w:r>
      <w:r w:rsidR="00F41643" w:rsidRPr="00BE5CBF">
        <w:rPr>
          <w:rFonts w:ascii="Arial Narrow" w:hAnsi="Arial Narrow"/>
          <w:sz w:val="27"/>
          <w:szCs w:val="27"/>
        </w:rPr>
        <w:t xml:space="preserve">r efectivo el crédito por </w:t>
      </w:r>
      <w:r w:rsidRPr="00BE5CBF">
        <w:rPr>
          <w:rFonts w:ascii="Arial Narrow" w:hAnsi="Arial Narrow"/>
          <w:sz w:val="27"/>
          <w:szCs w:val="27"/>
        </w:rPr>
        <w:t xml:space="preserve">ser la autoridad superior de la Dirección de Ejecución, contaba con facultades en base al artículo 66 </w:t>
      </w:r>
      <w:r w:rsidR="00213FC8" w:rsidRPr="00BE5CBF">
        <w:rPr>
          <w:rFonts w:ascii="Arial Narrow" w:hAnsi="Arial Narrow"/>
          <w:sz w:val="27"/>
          <w:szCs w:val="27"/>
        </w:rPr>
        <w:t xml:space="preserve">(sic) </w:t>
      </w:r>
      <w:r w:rsidRPr="00BE5CBF">
        <w:rPr>
          <w:rFonts w:ascii="Arial Narrow" w:hAnsi="Arial Narrow"/>
          <w:sz w:val="27"/>
          <w:szCs w:val="27"/>
        </w:rPr>
        <w:t xml:space="preserve">fracción XIV, </w:t>
      </w:r>
      <w:r w:rsidR="00213FC8" w:rsidRPr="00BE5CBF">
        <w:rPr>
          <w:rFonts w:ascii="Arial Narrow" w:hAnsi="Arial Narrow"/>
          <w:sz w:val="27"/>
          <w:szCs w:val="27"/>
        </w:rPr>
        <w:t xml:space="preserve">(posteriormente transcribe el </w:t>
      </w:r>
      <w:r w:rsidR="00F2125B" w:rsidRPr="00BE5CBF">
        <w:rPr>
          <w:rFonts w:ascii="Arial Narrow" w:hAnsi="Arial Narrow"/>
          <w:sz w:val="27"/>
          <w:szCs w:val="27"/>
        </w:rPr>
        <w:t xml:space="preserve">artículo </w:t>
      </w:r>
      <w:r w:rsidR="00213FC8" w:rsidRPr="00BE5CBF">
        <w:rPr>
          <w:rFonts w:ascii="Arial Narrow" w:hAnsi="Arial Narrow"/>
          <w:sz w:val="27"/>
          <w:szCs w:val="27"/>
        </w:rPr>
        <w:t xml:space="preserve">67 fracción XIV) </w:t>
      </w:r>
      <w:r w:rsidRPr="00BE5CBF">
        <w:rPr>
          <w:rFonts w:ascii="Arial Narrow" w:hAnsi="Arial Narrow"/>
          <w:sz w:val="27"/>
          <w:szCs w:val="27"/>
        </w:rPr>
        <w:t>en el cual se encuentra la de dirigir el procedimiento para hacer efectivos los cr</w:t>
      </w:r>
      <w:r w:rsidR="00213FC8" w:rsidRPr="00BE5CBF">
        <w:rPr>
          <w:rFonts w:ascii="Arial Narrow" w:hAnsi="Arial Narrow"/>
          <w:sz w:val="27"/>
          <w:szCs w:val="27"/>
        </w:rPr>
        <w:t xml:space="preserve">éditos.- - - - - - - - </w:t>
      </w:r>
      <w:r w:rsidR="00F2125B" w:rsidRPr="00BE5CBF">
        <w:rPr>
          <w:rFonts w:ascii="Arial Narrow" w:hAnsi="Arial Narrow"/>
          <w:sz w:val="27"/>
          <w:szCs w:val="27"/>
        </w:rPr>
        <w:t>- - - - - - - - - - - - -</w:t>
      </w:r>
      <w:r w:rsidR="00C24AB1" w:rsidRPr="00BE5CBF">
        <w:rPr>
          <w:rFonts w:ascii="Arial Narrow" w:hAnsi="Arial Narrow"/>
          <w:sz w:val="27"/>
          <w:szCs w:val="27"/>
        </w:rPr>
        <w:t xml:space="preserve"> - - - - - -</w:t>
      </w:r>
      <w:r w:rsidR="00F2125B" w:rsidRPr="00BE5CBF">
        <w:rPr>
          <w:rFonts w:ascii="Arial Narrow" w:hAnsi="Arial Narrow"/>
          <w:sz w:val="27"/>
          <w:szCs w:val="27"/>
        </w:rPr>
        <w:t xml:space="preserve"> </w:t>
      </w:r>
      <w:r w:rsidRPr="00BE5CBF">
        <w:rPr>
          <w:rFonts w:ascii="Arial Narrow" w:hAnsi="Arial Narrow"/>
          <w:sz w:val="27"/>
          <w:szCs w:val="27"/>
        </w:rPr>
        <w:t xml:space="preserve"> </w:t>
      </w:r>
    </w:p>
    <w:p w:rsidR="00AA5E2B" w:rsidRPr="00BE5CBF" w:rsidRDefault="00AA5E2B" w:rsidP="00CF0B2C">
      <w:pPr>
        <w:spacing w:line="360" w:lineRule="auto"/>
        <w:ind w:firstLine="708"/>
        <w:jc w:val="both"/>
        <w:rPr>
          <w:rFonts w:ascii="Arial Narrow" w:hAnsi="Arial Narrow"/>
          <w:sz w:val="27"/>
          <w:szCs w:val="27"/>
        </w:rPr>
      </w:pPr>
    </w:p>
    <w:p w:rsidR="000525D7" w:rsidRPr="00BE5CBF" w:rsidRDefault="00213FC8" w:rsidP="00CF0B2C">
      <w:pPr>
        <w:spacing w:line="360" w:lineRule="auto"/>
        <w:ind w:firstLine="708"/>
        <w:jc w:val="both"/>
        <w:rPr>
          <w:rFonts w:ascii="Arial Narrow" w:hAnsi="Arial Narrow"/>
          <w:sz w:val="27"/>
          <w:szCs w:val="27"/>
        </w:rPr>
      </w:pPr>
      <w:r w:rsidRPr="00BE5CBF">
        <w:rPr>
          <w:rFonts w:ascii="Arial Narrow" w:hAnsi="Arial Narrow"/>
          <w:sz w:val="27"/>
          <w:szCs w:val="27"/>
        </w:rPr>
        <w:t xml:space="preserve">A juicio de este juzgador el concepto de impugnación en estudio resulta ser </w:t>
      </w:r>
      <w:r w:rsidR="00C24AB1" w:rsidRPr="00BE5CBF">
        <w:rPr>
          <w:rFonts w:ascii="Arial Narrow" w:hAnsi="Arial Narrow"/>
          <w:b/>
          <w:sz w:val="27"/>
          <w:szCs w:val="27"/>
        </w:rPr>
        <w:t>FUNDADO</w:t>
      </w:r>
      <w:r w:rsidRPr="00BE5CBF">
        <w:rPr>
          <w:rFonts w:ascii="Arial Narrow" w:hAnsi="Arial Narrow"/>
          <w:sz w:val="27"/>
          <w:szCs w:val="27"/>
        </w:rPr>
        <w:t>, para declarar la nulidad de los actos emitidos por la Directora General de Ingresos.- - - - - - - - - - - - - - - - - - - - - - - - - - - - - - - - - - - - - - -</w:t>
      </w:r>
      <w:r w:rsidR="00C24AB1" w:rsidRPr="00BE5CBF">
        <w:rPr>
          <w:rFonts w:ascii="Arial Narrow" w:hAnsi="Arial Narrow"/>
          <w:sz w:val="27"/>
          <w:szCs w:val="27"/>
        </w:rPr>
        <w:t xml:space="preserve"> - - - - - - - - - - - - - </w:t>
      </w:r>
    </w:p>
    <w:p w:rsidR="00213FC8" w:rsidRPr="00BE5CBF" w:rsidRDefault="00213FC8" w:rsidP="00CF0B2C">
      <w:pPr>
        <w:spacing w:line="360" w:lineRule="auto"/>
        <w:ind w:firstLine="708"/>
        <w:jc w:val="both"/>
        <w:rPr>
          <w:rFonts w:ascii="Arial Narrow" w:hAnsi="Arial Narrow"/>
          <w:sz w:val="27"/>
          <w:szCs w:val="27"/>
        </w:rPr>
      </w:pPr>
    </w:p>
    <w:p w:rsidR="002A4395" w:rsidRPr="00BE5CBF" w:rsidRDefault="00213FC8" w:rsidP="002A4395">
      <w:pPr>
        <w:spacing w:line="360" w:lineRule="auto"/>
        <w:ind w:firstLine="708"/>
        <w:jc w:val="both"/>
        <w:rPr>
          <w:rFonts w:ascii="Arial Narrow" w:hAnsi="Arial Narrow" w:cs="Arial Narrow"/>
          <w:bCs/>
          <w:sz w:val="27"/>
          <w:szCs w:val="27"/>
        </w:rPr>
      </w:pPr>
      <w:r w:rsidRPr="00BE5CBF">
        <w:rPr>
          <w:rFonts w:ascii="Arial Narrow" w:hAnsi="Arial Narrow"/>
          <w:sz w:val="27"/>
          <w:szCs w:val="27"/>
        </w:rPr>
        <w:t xml:space="preserve">Se sostiene lo anterior, en razón de que  </w:t>
      </w:r>
      <w:r w:rsidR="002A4395" w:rsidRPr="00BE5CBF">
        <w:rPr>
          <w:rFonts w:ascii="Arial Narrow" w:hAnsi="Arial Narrow"/>
          <w:sz w:val="27"/>
          <w:szCs w:val="27"/>
        </w:rPr>
        <w:t xml:space="preserve">atentos </w:t>
      </w:r>
      <w:r w:rsidR="002A4395" w:rsidRPr="00BE5CBF">
        <w:rPr>
          <w:rFonts w:ascii="Arial Narrow" w:hAnsi="Arial Narrow" w:cs="Arial Narrow"/>
          <w:sz w:val="27"/>
          <w:szCs w:val="27"/>
        </w:rPr>
        <w:t xml:space="preserve">a </w:t>
      </w:r>
      <w:r w:rsidR="002A4395" w:rsidRPr="00BE5CB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w:t>
      </w:r>
    </w:p>
    <w:p w:rsidR="002A4395" w:rsidRPr="00BE5CBF" w:rsidRDefault="002A4395" w:rsidP="002A4395">
      <w:pPr>
        <w:spacing w:line="360" w:lineRule="auto"/>
        <w:ind w:firstLine="709"/>
        <w:jc w:val="both"/>
        <w:rPr>
          <w:rFonts w:ascii="Arial Narrow" w:hAnsi="Arial Narrow" w:cs="Arial Narrow"/>
          <w:bCs/>
          <w:sz w:val="27"/>
          <w:szCs w:val="27"/>
        </w:rPr>
      </w:pPr>
    </w:p>
    <w:p w:rsidR="002A4395" w:rsidRPr="00BE5CBF" w:rsidRDefault="002A4395" w:rsidP="002A4395">
      <w:pPr>
        <w:spacing w:line="360" w:lineRule="auto"/>
        <w:ind w:firstLine="708"/>
        <w:jc w:val="both"/>
        <w:rPr>
          <w:rFonts w:ascii="Arial Narrow" w:hAnsi="Arial Narrow"/>
          <w:sz w:val="27"/>
          <w:szCs w:val="27"/>
          <w:lang w:val="es-MX"/>
        </w:rPr>
      </w:pPr>
      <w:r w:rsidRPr="00BE5CBF">
        <w:rPr>
          <w:rFonts w:ascii="Arial Narrow" w:hAnsi="Arial Narrow"/>
          <w:sz w:val="27"/>
          <w:szCs w:val="27"/>
          <w:lang w:val="es-MX"/>
        </w:rPr>
        <w:t>Entonces, el elemento de validez “competencia”, no es factible deducirlo, intuirlo o presumirlo, por lo que a efecto de estimarlo suficientemente fundado debe señalarse con precisión el precepto legal o reglamentario, si el mismo contiene fracción, inciso</w:t>
      </w:r>
      <w:r w:rsidR="00F41643" w:rsidRPr="00BE5CBF">
        <w:rPr>
          <w:rFonts w:ascii="Arial Narrow" w:hAnsi="Arial Narrow"/>
          <w:sz w:val="27"/>
          <w:szCs w:val="27"/>
          <w:lang w:val="es-MX"/>
        </w:rPr>
        <w:t xml:space="preserve"> o</w:t>
      </w:r>
      <w:r w:rsidRPr="00BE5CBF">
        <w:rPr>
          <w:rFonts w:ascii="Arial Narrow" w:hAnsi="Arial Narrow"/>
          <w:sz w:val="27"/>
          <w:szCs w:val="27"/>
          <w:lang w:val="es-MX"/>
        </w:rPr>
        <w:t xml:space="preserve">  </w:t>
      </w:r>
      <w:proofErr w:type="spellStart"/>
      <w:r w:rsidRPr="00BE5CBF">
        <w:rPr>
          <w:rFonts w:ascii="Arial Narrow" w:hAnsi="Arial Narrow"/>
          <w:sz w:val="27"/>
          <w:szCs w:val="27"/>
          <w:lang w:val="es-MX"/>
        </w:rPr>
        <w:t>subinciso</w:t>
      </w:r>
      <w:proofErr w:type="spellEnd"/>
      <w:r w:rsidRPr="00BE5CBF">
        <w:rPr>
          <w:rFonts w:ascii="Arial Narrow" w:hAnsi="Arial Narrow"/>
          <w:sz w:val="27"/>
          <w:szCs w:val="27"/>
          <w:lang w:val="es-MX"/>
        </w:rPr>
        <w:t xml:space="preserve">, debe acotarse con precisión, y si </w:t>
      </w:r>
      <w:r w:rsidR="00F2125B" w:rsidRPr="00BE5CBF">
        <w:rPr>
          <w:rFonts w:ascii="Arial Narrow" w:hAnsi="Arial Narrow"/>
          <w:sz w:val="27"/>
          <w:szCs w:val="27"/>
          <w:lang w:val="es-MX"/>
        </w:rPr>
        <w:t xml:space="preserve">se </w:t>
      </w:r>
      <w:r w:rsidRPr="00BE5CBF">
        <w:rPr>
          <w:rFonts w:ascii="Arial Narrow" w:hAnsi="Arial Narrow"/>
          <w:sz w:val="27"/>
          <w:szCs w:val="27"/>
          <w:lang w:val="es-MX"/>
        </w:rPr>
        <w:t xml:space="preserve">trata de una </w:t>
      </w:r>
      <w:r w:rsidRPr="00BE5CBF">
        <w:rPr>
          <w:rFonts w:ascii="Arial Narrow" w:hAnsi="Arial Narrow"/>
          <w:sz w:val="27"/>
          <w:szCs w:val="27"/>
          <w:lang w:val="es-MX"/>
        </w:rPr>
        <w:lastRenderedPageBreak/>
        <w:t>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w:t>
      </w:r>
      <w:r w:rsidR="00F41643" w:rsidRPr="00BE5CBF">
        <w:rPr>
          <w:rFonts w:ascii="Arial Narrow" w:hAnsi="Arial Narrow"/>
          <w:sz w:val="27"/>
          <w:szCs w:val="27"/>
          <w:lang w:val="es-MX"/>
        </w:rPr>
        <w:t>enor literal siguiente:- - - - - - - - - - - - - - - - - - - - - - - - - - - - - - - - - -</w:t>
      </w:r>
      <w:r w:rsidRPr="00BE5CBF">
        <w:rPr>
          <w:rFonts w:ascii="Arial Narrow" w:hAnsi="Arial Narrow"/>
          <w:sz w:val="27"/>
          <w:szCs w:val="27"/>
          <w:lang w:val="es-MX"/>
        </w:rPr>
        <w:t xml:space="preserve"> </w:t>
      </w:r>
    </w:p>
    <w:p w:rsidR="002A4395" w:rsidRPr="00BE5CBF" w:rsidRDefault="002A4395" w:rsidP="002A4395">
      <w:pPr>
        <w:spacing w:line="360" w:lineRule="auto"/>
        <w:ind w:firstLine="708"/>
        <w:jc w:val="both"/>
        <w:rPr>
          <w:rFonts w:ascii="Arial Narrow" w:hAnsi="Arial Narrow"/>
          <w:b/>
          <w:sz w:val="27"/>
          <w:szCs w:val="27"/>
          <w:lang w:val="es-MX"/>
        </w:rPr>
      </w:pPr>
    </w:p>
    <w:p w:rsidR="002A4395" w:rsidRPr="00BE5CBF" w:rsidRDefault="002A4395" w:rsidP="00AA5E2B">
      <w:pPr>
        <w:spacing w:line="360" w:lineRule="auto"/>
        <w:ind w:firstLine="708"/>
        <w:jc w:val="both"/>
        <w:rPr>
          <w:rFonts w:ascii="Arial Narrow" w:hAnsi="Arial Narrow"/>
          <w:sz w:val="27"/>
          <w:szCs w:val="27"/>
          <w:lang w:val="es-MX"/>
        </w:rPr>
      </w:pPr>
      <w:r w:rsidRPr="00BE5CB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E5CBF">
        <w:rPr>
          <w:rFonts w:ascii="Arial Narrow" w:hAnsi="Arial Narrow"/>
          <w:i/>
          <w:sz w:val="22"/>
          <w:szCs w:val="22"/>
          <w:lang w:val="es-MX"/>
        </w:rPr>
        <w:t xml:space="preserve"> De lo dispuesto en la tesis de jurisprudencia P</w:t>
      </w:r>
      <w:proofErr w:type="gramStart"/>
      <w:r w:rsidRPr="00BE5CBF">
        <w:rPr>
          <w:rFonts w:ascii="Arial Narrow" w:hAnsi="Arial Narrow"/>
          <w:i/>
          <w:sz w:val="22"/>
          <w:szCs w:val="22"/>
          <w:lang w:val="es-MX"/>
        </w:rPr>
        <w:t>./</w:t>
      </w:r>
      <w:proofErr w:type="gramEnd"/>
      <w:r w:rsidRPr="00BE5CB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E5CBF">
        <w:rPr>
          <w:rFonts w:ascii="Arial Narrow" w:hAnsi="Arial Narrow"/>
          <w:i/>
          <w:sz w:val="22"/>
          <w:szCs w:val="22"/>
          <w:lang w:val="es-MX"/>
        </w:rPr>
        <w:t>subinciso</w:t>
      </w:r>
      <w:proofErr w:type="spellEnd"/>
      <w:r w:rsidRPr="00BE5CB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BE5CBF">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B12E9B" w:rsidRPr="00BE5CBF" w:rsidRDefault="00B12E9B" w:rsidP="00CF0B2C">
      <w:pPr>
        <w:spacing w:line="360" w:lineRule="auto"/>
        <w:ind w:firstLine="708"/>
        <w:jc w:val="both"/>
        <w:rPr>
          <w:rFonts w:ascii="Arial Narrow" w:hAnsi="Arial Narrow"/>
          <w:sz w:val="27"/>
          <w:szCs w:val="27"/>
        </w:rPr>
      </w:pPr>
    </w:p>
    <w:p w:rsidR="00FB3CE3" w:rsidRPr="00BE5CBF" w:rsidRDefault="00213FC8" w:rsidP="00FB3CE3">
      <w:pPr>
        <w:spacing w:line="360" w:lineRule="auto"/>
        <w:ind w:firstLine="708"/>
        <w:jc w:val="both"/>
        <w:rPr>
          <w:rFonts w:ascii="Arial Narrow" w:hAnsi="Arial Narrow"/>
          <w:sz w:val="27"/>
          <w:szCs w:val="27"/>
        </w:rPr>
      </w:pPr>
      <w:r w:rsidRPr="00BE5CBF">
        <w:rPr>
          <w:rFonts w:ascii="Arial Narrow" w:hAnsi="Arial Narrow"/>
          <w:sz w:val="27"/>
          <w:szCs w:val="27"/>
        </w:rPr>
        <w:t>Así</w:t>
      </w:r>
      <w:r w:rsidR="00F41643" w:rsidRPr="00BE5CBF">
        <w:rPr>
          <w:rFonts w:ascii="Arial Narrow" w:hAnsi="Arial Narrow"/>
          <w:sz w:val="27"/>
          <w:szCs w:val="27"/>
        </w:rPr>
        <w:t>, contrario a lo señalado por la demandada la cita de la fracción XIV del artículo 67 del Reglamento Interior de la  A</w:t>
      </w:r>
      <w:r w:rsidR="000A6C19" w:rsidRPr="00BE5CBF">
        <w:rPr>
          <w:rFonts w:ascii="Arial Narrow" w:hAnsi="Arial Narrow"/>
          <w:sz w:val="27"/>
          <w:szCs w:val="27"/>
        </w:rPr>
        <w:t xml:space="preserve">dministración Pública Municipal, no le otorgar facultades para llevar acabo el procedimiento administrativa de ejecución, en tanto que la facultad es la de “Dirigir”, siendo que </w:t>
      </w:r>
      <w:r w:rsidRPr="00BE5CBF">
        <w:rPr>
          <w:rFonts w:ascii="Arial Narrow" w:hAnsi="Arial Narrow"/>
          <w:sz w:val="27"/>
          <w:szCs w:val="27"/>
        </w:rPr>
        <w:t>en el diccionario de la Real Academ</w:t>
      </w:r>
      <w:r w:rsidR="00DE5CB0" w:rsidRPr="00BE5CBF">
        <w:rPr>
          <w:rFonts w:ascii="Arial Narrow" w:hAnsi="Arial Narrow"/>
          <w:sz w:val="27"/>
          <w:szCs w:val="27"/>
        </w:rPr>
        <w:t>i</w:t>
      </w:r>
      <w:r w:rsidRPr="00BE5CBF">
        <w:rPr>
          <w:rFonts w:ascii="Arial Narrow" w:hAnsi="Arial Narrow"/>
          <w:sz w:val="27"/>
          <w:szCs w:val="27"/>
        </w:rPr>
        <w:t xml:space="preserve">a </w:t>
      </w:r>
      <w:r w:rsidR="00DE5CB0" w:rsidRPr="00BE5CBF">
        <w:rPr>
          <w:rFonts w:ascii="Arial Narrow" w:hAnsi="Arial Narrow"/>
          <w:sz w:val="27"/>
          <w:szCs w:val="27"/>
        </w:rPr>
        <w:t xml:space="preserve">de la Lengua Española consultable en la dirección electrónica </w:t>
      </w:r>
      <w:hyperlink r:id="rId8" w:history="1">
        <w:r w:rsidR="00DE5CB0" w:rsidRPr="00BE5CBF">
          <w:rPr>
            <w:rStyle w:val="Hipervnculo"/>
            <w:rFonts w:ascii="Arial Narrow" w:hAnsi="Arial Narrow"/>
            <w:color w:val="auto"/>
            <w:sz w:val="27"/>
            <w:szCs w:val="27"/>
          </w:rPr>
          <w:t>https://dle.rae.es/?id=DrN2G6M</w:t>
        </w:r>
      </w:hyperlink>
      <w:r w:rsidR="00DE5CB0" w:rsidRPr="00BE5CBF">
        <w:rPr>
          <w:rFonts w:ascii="Arial Narrow" w:hAnsi="Arial Narrow"/>
          <w:sz w:val="27"/>
          <w:szCs w:val="27"/>
        </w:rPr>
        <w:t xml:space="preserve">, el vocablo DIRIGIR, se define: “1. </w:t>
      </w:r>
      <w:proofErr w:type="spellStart"/>
      <w:r w:rsidR="00DE5CB0" w:rsidRPr="00BE5CBF">
        <w:rPr>
          <w:rFonts w:ascii="Arial Narrow" w:hAnsi="Arial Narrow"/>
          <w:sz w:val="27"/>
          <w:szCs w:val="27"/>
        </w:rPr>
        <w:t>tr</w:t>
      </w:r>
      <w:proofErr w:type="spellEnd"/>
      <w:r w:rsidR="00DE5CB0" w:rsidRPr="00BE5CBF">
        <w:rPr>
          <w:rFonts w:ascii="Arial Narrow" w:hAnsi="Arial Narrow"/>
          <w:sz w:val="27"/>
          <w:szCs w:val="27"/>
        </w:rPr>
        <w:t xml:space="preserve">. Enderezar, llevar rectamente algo hacia un término o lugar señalado. U. t. </w:t>
      </w:r>
      <w:proofErr w:type="spellStart"/>
      <w:r w:rsidR="00DE5CB0" w:rsidRPr="00BE5CBF">
        <w:rPr>
          <w:rFonts w:ascii="Arial Narrow" w:hAnsi="Arial Narrow"/>
          <w:sz w:val="27"/>
          <w:szCs w:val="27"/>
        </w:rPr>
        <w:t>c.prnl</w:t>
      </w:r>
      <w:proofErr w:type="spellEnd"/>
      <w:r w:rsidR="00DE5CB0" w:rsidRPr="00BE5CBF">
        <w:rPr>
          <w:rFonts w:ascii="Arial Narrow" w:hAnsi="Arial Narrow"/>
          <w:sz w:val="27"/>
          <w:szCs w:val="27"/>
        </w:rPr>
        <w:t>”</w:t>
      </w:r>
      <w:proofErr w:type="gramStart"/>
      <w:r w:rsidR="00DE5CB0" w:rsidRPr="00BE5CBF">
        <w:rPr>
          <w:rFonts w:ascii="Arial Narrow" w:hAnsi="Arial Narrow"/>
          <w:sz w:val="27"/>
          <w:szCs w:val="27"/>
        </w:rPr>
        <w:t>,  mientras</w:t>
      </w:r>
      <w:proofErr w:type="gramEnd"/>
      <w:r w:rsidR="00DE5CB0" w:rsidRPr="00BE5CBF">
        <w:rPr>
          <w:rFonts w:ascii="Arial Narrow" w:hAnsi="Arial Narrow"/>
          <w:sz w:val="27"/>
          <w:szCs w:val="27"/>
        </w:rPr>
        <w:t xml:space="preserve"> que el vocablo LLEVAR, “1. </w:t>
      </w:r>
      <w:proofErr w:type="spellStart"/>
      <w:proofErr w:type="gramStart"/>
      <w:r w:rsidR="00DE5CB0" w:rsidRPr="00BE5CBF">
        <w:rPr>
          <w:rFonts w:ascii="Arial Narrow" w:hAnsi="Arial Narrow"/>
          <w:sz w:val="27"/>
          <w:szCs w:val="27"/>
        </w:rPr>
        <w:t>tr</w:t>
      </w:r>
      <w:proofErr w:type="spellEnd"/>
      <w:proofErr w:type="gramEnd"/>
      <w:r w:rsidR="00DE5CB0" w:rsidRPr="00BE5CBF">
        <w:rPr>
          <w:rFonts w:ascii="Arial Narrow" w:hAnsi="Arial Narrow"/>
          <w:sz w:val="27"/>
          <w:szCs w:val="27"/>
        </w:rPr>
        <w:t>. Conducir algo desde un lugar a otro alejado de aquel en que se habla o se sitúa mentalmente la persona que emplea este verbo.”</w:t>
      </w:r>
      <w:r w:rsidR="002618F5" w:rsidRPr="00BE5CBF">
        <w:rPr>
          <w:rFonts w:ascii="Arial Narrow" w:hAnsi="Arial Narrow"/>
          <w:sz w:val="27"/>
          <w:szCs w:val="27"/>
        </w:rPr>
        <w:t>, de  lo anterior  contrario a lo señalado por la demanda gramatica</w:t>
      </w:r>
      <w:r w:rsidR="000D2E60" w:rsidRPr="00BE5CBF">
        <w:rPr>
          <w:rFonts w:ascii="Arial Narrow" w:hAnsi="Arial Narrow"/>
          <w:sz w:val="27"/>
          <w:szCs w:val="27"/>
        </w:rPr>
        <w:t xml:space="preserve">lmente la acciones son diversas, por lo que la Dirección General de Ingresos </w:t>
      </w:r>
      <w:r w:rsidR="00FB3CE3" w:rsidRPr="00BE5CBF">
        <w:rPr>
          <w:rFonts w:ascii="Arial Narrow" w:hAnsi="Arial Narrow"/>
          <w:sz w:val="27"/>
          <w:szCs w:val="27"/>
        </w:rPr>
        <w:t>no fundó</w:t>
      </w:r>
      <w:r w:rsidR="000A6C19" w:rsidRPr="00BE5CBF">
        <w:rPr>
          <w:rFonts w:ascii="Arial Narrow" w:hAnsi="Arial Narrow"/>
          <w:sz w:val="27"/>
          <w:szCs w:val="27"/>
        </w:rPr>
        <w:t xml:space="preserve"> suficientemente su</w:t>
      </w:r>
      <w:r w:rsidR="00FB3CE3" w:rsidRPr="00BE5CBF">
        <w:rPr>
          <w:rFonts w:ascii="Arial Narrow" w:hAnsi="Arial Narrow"/>
          <w:sz w:val="27"/>
          <w:szCs w:val="27"/>
        </w:rPr>
        <w:t xml:space="preserve"> competencia para </w:t>
      </w:r>
      <w:r w:rsidR="000A6C19" w:rsidRPr="00BE5CBF">
        <w:rPr>
          <w:rFonts w:ascii="Arial Narrow" w:hAnsi="Arial Narrow"/>
          <w:sz w:val="27"/>
          <w:szCs w:val="27"/>
        </w:rPr>
        <w:t xml:space="preserve">emitir </w:t>
      </w:r>
      <w:r w:rsidR="00FB3CE3" w:rsidRPr="00BE5CBF">
        <w:rPr>
          <w:rFonts w:ascii="Arial Narrow" w:hAnsi="Arial Narrow"/>
          <w:sz w:val="27"/>
          <w:szCs w:val="27"/>
        </w:rPr>
        <w:t xml:space="preserve">el </w:t>
      </w:r>
      <w:r w:rsidR="000A6C19" w:rsidRPr="00BE5CBF">
        <w:rPr>
          <w:rFonts w:ascii="Arial Narrow" w:hAnsi="Arial Narrow"/>
          <w:sz w:val="27"/>
          <w:szCs w:val="27"/>
        </w:rPr>
        <w:t xml:space="preserve">Requerimiento de Pago de Impuesto Predial de fecha 20 veinte de mayo de 2011 dos mil once;  Mandamiento </w:t>
      </w:r>
      <w:r w:rsidR="00FB3CE3" w:rsidRPr="00BE5CBF">
        <w:rPr>
          <w:rFonts w:ascii="Arial Narrow" w:hAnsi="Arial Narrow"/>
          <w:sz w:val="27"/>
          <w:szCs w:val="27"/>
        </w:rPr>
        <w:t>de Embrago del Impuesto Predial de fecha 05 cinco de septiembre de 2011;</w:t>
      </w:r>
      <w:r w:rsidR="000A6C19" w:rsidRPr="00BE5CBF">
        <w:rPr>
          <w:rFonts w:ascii="Arial Narrow" w:hAnsi="Arial Narrow"/>
          <w:sz w:val="27"/>
          <w:szCs w:val="27"/>
        </w:rPr>
        <w:t xml:space="preserve"> el   Requerimiento de Pa</w:t>
      </w:r>
      <w:r w:rsidR="00FB3CE3" w:rsidRPr="00BE5CBF">
        <w:rPr>
          <w:rFonts w:ascii="Arial Narrow" w:hAnsi="Arial Narrow"/>
          <w:sz w:val="27"/>
          <w:szCs w:val="27"/>
        </w:rPr>
        <w:t>go de Impuesto Predial de fecha</w:t>
      </w:r>
      <w:r w:rsidR="000A6C19" w:rsidRPr="00BE5CBF">
        <w:rPr>
          <w:rFonts w:ascii="Arial Narrow" w:hAnsi="Arial Narrow"/>
          <w:sz w:val="27"/>
          <w:szCs w:val="27"/>
        </w:rPr>
        <w:t xml:space="preserve"> 05 cinco de </w:t>
      </w:r>
      <w:r w:rsidR="00FB3CE3" w:rsidRPr="00BE5CBF">
        <w:rPr>
          <w:rFonts w:ascii="Arial Narrow" w:hAnsi="Arial Narrow"/>
          <w:sz w:val="27"/>
          <w:szCs w:val="27"/>
        </w:rPr>
        <w:t xml:space="preserve">septiembre de 2011 dos mil once; y, </w:t>
      </w:r>
      <w:r w:rsidR="000A6C19" w:rsidRPr="00BE5CBF">
        <w:rPr>
          <w:rFonts w:ascii="Arial Narrow" w:hAnsi="Arial Narrow"/>
          <w:sz w:val="27"/>
          <w:szCs w:val="27"/>
        </w:rPr>
        <w:t xml:space="preserve"> </w:t>
      </w:r>
      <w:r w:rsidR="00FB3CE3" w:rsidRPr="00BE5CBF">
        <w:rPr>
          <w:rFonts w:ascii="Arial Narrow" w:hAnsi="Arial Narrow"/>
          <w:sz w:val="27"/>
          <w:szCs w:val="27"/>
        </w:rPr>
        <w:t xml:space="preserve">Requerimiento de Pago de Impuesto Predial de fecha 13 trece de septiembre de 2011 dos mil once, por lo que con fundamento en lo dispuesto en la fracción I, del artículo 302 del Código de Procedimiento y Justicia Administrativa para el Estado y los Municipios de Guanajuato, en relación con la fracción II del artículo 300 del referido Código lo procedente es declarar la </w:t>
      </w:r>
      <w:r w:rsidR="00FB3CE3" w:rsidRPr="00BE5CBF">
        <w:rPr>
          <w:rFonts w:ascii="Arial Narrow" w:hAnsi="Arial Narrow"/>
          <w:b/>
          <w:sz w:val="27"/>
          <w:szCs w:val="27"/>
        </w:rPr>
        <w:t xml:space="preserve">NULIDAD TOTAL  </w:t>
      </w:r>
      <w:r w:rsidR="00FB3CE3" w:rsidRPr="00BE5CBF">
        <w:rPr>
          <w:rFonts w:ascii="Arial Narrow" w:hAnsi="Arial Narrow"/>
          <w:sz w:val="27"/>
          <w:szCs w:val="27"/>
        </w:rPr>
        <w:t xml:space="preserve">de los actos emitidos por la </w:t>
      </w:r>
      <w:r w:rsidR="00FB3CE3" w:rsidRPr="00BE5CBF">
        <w:rPr>
          <w:rFonts w:ascii="Arial Narrow" w:hAnsi="Arial Narrow"/>
          <w:b/>
          <w:sz w:val="27"/>
          <w:szCs w:val="27"/>
        </w:rPr>
        <w:t>Directora General de Ingresos del municipio de León, Guanajuato</w:t>
      </w:r>
      <w:r w:rsidR="00FB3CE3" w:rsidRPr="00BE5CBF">
        <w:rPr>
          <w:rFonts w:ascii="Arial Narrow" w:hAnsi="Arial Narrow"/>
          <w:sz w:val="27"/>
          <w:szCs w:val="27"/>
        </w:rPr>
        <w:t xml:space="preserve">. - - - - - - - - </w:t>
      </w:r>
      <w:r w:rsidR="0031127D" w:rsidRPr="00BE5CBF">
        <w:rPr>
          <w:rFonts w:ascii="Arial Narrow" w:hAnsi="Arial Narrow"/>
          <w:sz w:val="27"/>
          <w:szCs w:val="27"/>
        </w:rPr>
        <w:t xml:space="preserve">- - </w:t>
      </w:r>
    </w:p>
    <w:p w:rsidR="00FB3CE3" w:rsidRPr="00BE5CBF" w:rsidRDefault="00FB3CE3" w:rsidP="00FB3CE3">
      <w:pPr>
        <w:spacing w:line="360" w:lineRule="auto"/>
        <w:ind w:firstLine="708"/>
        <w:jc w:val="both"/>
        <w:rPr>
          <w:rFonts w:ascii="Arial Narrow" w:hAnsi="Arial Narrow"/>
          <w:sz w:val="27"/>
          <w:szCs w:val="27"/>
        </w:rPr>
      </w:pPr>
    </w:p>
    <w:p w:rsidR="00C30B65" w:rsidRPr="00BE5CBF" w:rsidRDefault="00C30B65" w:rsidP="00C30B65">
      <w:pPr>
        <w:autoSpaceDE w:val="0"/>
        <w:autoSpaceDN w:val="0"/>
        <w:adjustRightInd w:val="0"/>
        <w:spacing w:line="360" w:lineRule="auto"/>
        <w:ind w:firstLine="709"/>
        <w:jc w:val="both"/>
        <w:rPr>
          <w:rFonts w:ascii="Arial Narrow" w:hAnsi="Arial Narrow"/>
          <w:sz w:val="27"/>
          <w:szCs w:val="27"/>
        </w:rPr>
      </w:pPr>
      <w:r w:rsidRPr="00BE5CBF">
        <w:rPr>
          <w:rFonts w:ascii="Arial Narrow" w:hAnsi="Arial Narrow"/>
          <w:sz w:val="27"/>
          <w:szCs w:val="27"/>
        </w:rPr>
        <w:t>Sustenta lo aquí relatado</w:t>
      </w:r>
      <w:proofErr w:type="gramStart"/>
      <w:r w:rsidRPr="00BE5CBF">
        <w:rPr>
          <w:rFonts w:ascii="Arial Narrow" w:hAnsi="Arial Narrow"/>
          <w:sz w:val="27"/>
          <w:szCs w:val="27"/>
        </w:rPr>
        <w:t>,  el</w:t>
      </w:r>
      <w:proofErr w:type="gramEnd"/>
      <w:r w:rsidRPr="00BE5CBF">
        <w:rPr>
          <w:rFonts w:ascii="Arial Narrow" w:hAnsi="Arial Narrow"/>
          <w:sz w:val="27"/>
          <w:szCs w:val="27"/>
        </w:rPr>
        <w:t xml:space="preserve"> criterio jurisprudencial de la Octava Época. Número de registro 205463. Instancia: Pleno. Fuente: Gaceta del Semanario Judicial de la Federación número 77, Mayo de 1994. Tesis: P./J.10/94, visible al rubro: - - - -</w:t>
      </w:r>
    </w:p>
    <w:p w:rsidR="00C30B65" w:rsidRPr="00BE5CBF" w:rsidRDefault="00C30B65" w:rsidP="00C30B65">
      <w:pPr>
        <w:spacing w:after="260" w:line="360" w:lineRule="auto"/>
        <w:ind w:firstLine="709"/>
        <w:jc w:val="both"/>
        <w:rPr>
          <w:rFonts w:ascii="Arial Narrow" w:hAnsi="Arial Narrow" w:cs="Calibri"/>
          <w:b/>
          <w:i/>
          <w:lang w:val="es-MX" w:eastAsia="es-MX"/>
        </w:rPr>
      </w:pPr>
    </w:p>
    <w:p w:rsidR="00C30B65" w:rsidRPr="00BE5CBF" w:rsidRDefault="00C30B65" w:rsidP="00AA5E2B">
      <w:pPr>
        <w:spacing w:after="260" w:line="360" w:lineRule="auto"/>
        <w:ind w:firstLine="708"/>
        <w:jc w:val="both"/>
        <w:rPr>
          <w:rFonts w:ascii="Arial Narrow" w:hAnsi="Arial Narrow"/>
          <w:sz w:val="27"/>
          <w:szCs w:val="27"/>
        </w:rPr>
      </w:pPr>
      <w:r w:rsidRPr="00BE5CBF">
        <w:rPr>
          <w:rFonts w:ascii="Arial Narrow" w:hAnsi="Arial Narrow" w:cs="Calibri"/>
          <w:b/>
          <w:i/>
          <w:lang w:val="es-MX" w:eastAsia="es-MX"/>
        </w:rPr>
        <w:t>“COMPETENCIA. SU FUNDAMENTACIÓN ES REQUISITO ESENCIAL DEL ACTO DE AUTORIDAD</w:t>
      </w:r>
      <w:r w:rsidRPr="00BE5CBF">
        <w:rPr>
          <w:rFonts w:ascii="Arial Narrow" w:hAnsi="Arial Narrow" w:cs="Calibri"/>
          <w:i/>
          <w:lang w:val="es-MX" w:eastAsia="es-MX"/>
        </w:rPr>
        <w:t xml:space="preserve"> Haciendo una interpretación armónica de las garantías individuales de legalidad y seguridad jurídica que consagran los artículos 14 y 16 constitucionales, se advierte </w:t>
      </w:r>
      <w:r w:rsidRPr="00BE5CBF">
        <w:rPr>
          <w:rFonts w:ascii="Arial Narrow" w:hAnsi="Arial Narrow" w:cs="Calibri"/>
          <w:i/>
          <w:lang w:val="es-MX" w:eastAsia="es-MX"/>
        </w:rPr>
        <w:lastRenderedPageBreak/>
        <w:t>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w:t>
      </w:r>
      <w:r w:rsidRPr="00BE5CBF">
        <w:rPr>
          <w:rFonts w:ascii="Arial Narrow" w:hAnsi="Arial Narrow" w:cs="Calibri"/>
          <w:lang w:val="es-MX" w:eastAsia="es-MX"/>
        </w:rPr>
        <w:t>- - - - - - - - - - - - - - - - - - - - - - - - - - - - - - - - - - - - - - - - - - - - - - - - - - - - - - - - - - - -</w:t>
      </w:r>
    </w:p>
    <w:p w:rsidR="00FB3CE3" w:rsidRPr="00BE5CBF" w:rsidRDefault="00FB3CE3" w:rsidP="00FB3CE3">
      <w:pPr>
        <w:spacing w:line="360" w:lineRule="auto"/>
        <w:ind w:firstLine="708"/>
        <w:jc w:val="both"/>
        <w:rPr>
          <w:rFonts w:ascii="Arial Narrow" w:hAnsi="Arial Narrow"/>
          <w:sz w:val="27"/>
          <w:szCs w:val="27"/>
        </w:rPr>
      </w:pPr>
    </w:p>
    <w:p w:rsidR="002E5611" w:rsidRPr="00BE5CBF" w:rsidRDefault="00C30B65" w:rsidP="00686955">
      <w:pPr>
        <w:spacing w:line="360" w:lineRule="auto"/>
        <w:ind w:firstLine="708"/>
        <w:jc w:val="both"/>
        <w:rPr>
          <w:rFonts w:ascii="Arial Narrow" w:hAnsi="Arial Narrow"/>
          <w:sz w:val="27"/>
          <w:szCs w:val="27"/>
        </w:rPr>
      </w:pPr>
      <w:r w:rsidRPr="00BE5CBF">
        <w:rPr>
          <w:rFonts w:ascii="Arial Narrow" w:hAnsi="Arial Narrow"/>
          <w:sz w:val="27"/>
          <w:szCs w:val="27"/>
        </w:rPr>
        <w:t xml:space="preserve">Como consecuencia, resulta procedente declarar la </w:t>
      </w:r>
      <w:r w:rsidR="002200CC" w:rsidRPr="00BE5CBF">
        <w:rPr>
          <w:rFonts w:ascii="Arial Narrow" w:hAnsi="Arial Narrow"/>
          <w:b/>
          <w:sz w:val="27"/>
          <w:szCs w:val="27"/>
        </w:rPr>
        <w:t>NU</w:t>
      </w:r>
      <w:r w:rsidRPr="00BE5CBF">
        <w:rPr>
          <w:rFonts w:ascii="Arial Narrow" w:hAnsi="Arial Narrow"/>
          <w:b/>
          <w:sz w:val="27"/>
          <w:szCs w:val="27"/>
        </w:rPr>
        <w:t>L</w:t>
      </w:r>
      <w:r w:rsidR="002200CC" w:rsidRPr="00BE5CBF">
        <w:rPr>
          <w:rFonts w:ascii="Arial Narrow" w:hAnsi="Arial Narrow"/>
          <w:b/>
          <w:sz w:val="27"/>
          <w:szCs w:val="27"/>
        </w:rPr>
        <w:t>I</w:t>
      </w:r>
      <w:r w:rsidRPr="00BE5CBF">
        <w:rPr>
          <w:rFonts w:ascii="Arial Narrow" w:hAnsi="Arial Narrow"/>
          <w:b/>
          <w:sz w:val="27"/>
          <w:szCs w:val="27"/>
        </w:rPr>
        <w:t>DAD TOTAL</w:t>
      </w:r>
      <w:r w:rsidRPr="00BE5CBF">
        <w:rPr>
          <w:rFonts w:ascii="Arial Narrow" w:hAnsi="Arial Narrow"/>
          <w:sz w:val="27"/>
          <w:szCs w:val="27"/>
        </w:rPr>
        <w:t xml:space="preserve"> de</w:t>
      </w:r>
      <w:r w:rsidR="002200CC" w:rsidRPr="00BE5CBF">
        <w:rPr>
          <w:rFonts w:ascii="Arial Narrow" w:hAnsi="Arial Narrow"/>
          <w:sz w:val="27"/>
          <w:szCs w:val="27"/>
        </w:rPr>
        <w:t>l</w:t>
      </w:r>
      <w:r w:rsidRPr="00BE5CBF">
        <w:rPr>
          <w:rFonts w:ascii="Arial Narrow" w:hAnsi="Arial Narrow"/>
          <w:sz w:val="27"/>
          <w:szCs w:val="27"/>
        </w:rPr>
        <w:t>: Citatorio de fecha</w:t>
      </w:r>
      <w:r w:rsidR="00686955" w:rsidRPr="00BE5CBF">
        <w:rPr>
          <w:rFonts w:ascii="Arial Narrow" w:hAnsi="Arial Narrow"/>
          <w:sz w:val="27"/>
          <w:szCs w:val="27"/>
        </w:rPr>
        <w:t xml:space="preserve">  30 treinta de mayo de 2011 dos</w:t>
      </w:r>
      <w:r w:rsidRPr="00BE5CBF">
        <w:rPr>
          <w:rFonts w:ascii="Arial Narrow" w:hAnsi="Arial Narrow"/>
          <w:sz w:val="27"/>
          <w:szCs w:val="27"/>
        </w:rPr>
        <w:t xml:space="preserve"> mil once y Acta de notificación de requerimiento de pago de  fecha 31 de ese mes y año, cumplimentados por el </w:t>
      </w:r>
      <w:r w:rsidRPr="00BE5CBF">
        <w:rPr>
          <w:rFonts w:ascii="Arial Narrow" w:hAnsi="Arial Narrow"/>
          <w:b/>
          <w:sz w:val="27"/>
          <w:szCs w:val="27"/>
        </w:rPr>
        <w:t xml:space="preserve">ministro ejecutor </w:t>
      </w:r>
      <w:r w:rsidR="00811CF5" w:rsidRPr="008B47AB">
        <w:rPr>
          <w:rFonts w:ascii="Arial Narrow" w:hAnsi="Arial Narrow"/>
          <w:sz w:val="27"/>
          <w:szCs w:val="27"/>
        </w:rPr>
        <w:t>(…)</w:t>
      </w:r>
      <w:r w:rsidRPr="00BE5CBF">
        <w:rPr>
          <w:rFonts w:ascii="Arial Narrow" w:hAnsi="Arial Narrow"/>
          <w:sz w:val="27"/>
          <w:szCs w:val="27"/>
        </w:rPr>
        <w:t xml:space="preserve">; Citatorio de fecha 12 doce </w:t>
      </w:r>
      <w:r w:rsidR="00686955" w:rsidRPr="00BE5CBF">
        <w:rPr>
          <w:rFonts w:ascii="Arial Narrow" w:hAnsi="Arial Narrow"/>
          <w:sz w:val="27"/>
          <w:szCs w:val="27"/>
        </w:rPr>
        <w:t xml:space="preserve">de septiembre de 2011 dos mil once y Acta de Embargo de fecha 13 trece siguiente, emitidos por la </w:t>
      </w:r>
      <w:r w:rsidR="00686955" w:rsidRPr="00BE5CBF">
        <w:rPr>
          <w:rFonts w:ascii="Arial Narrow" w:hAnsi="Arial Narrow"/>
          <w:b/>
          <w:sz w:val="27"/>
          <w:szCs w:val="27"/>
        </w:rPr>
        <w:t xml:space="preserve">ministro ejecutor  </w:t>
      </w:r>
      <w:r w:rsidR="00811CF5" w:rsidRPr="008B47AB">
        <w:rPr>
          <w:rFonts w:ascii="Arial Narrow" w:hAnsi="Arial Narrow"/>
          <w:sz w:val="27"/>
          <w:szCs w:val="27"/>
        </w:rPr>
        <w:t>(…)</w:t>
      </w:r>
      <w:r w:rsidR="00686955" w:rsidRPr="00BE5CBF">
        <w:rPr>
          <w:rFonts w:ascii="Arial Narrow" w:hAnsi="Arial Narrow"/>
          <w:sz w:val="27"/>
          <w:szCs w:val="27"/>
        </w:rPr>
        <w:t xml:space="preserve">; y,   Citatorio de fecha  12 doce de abril de 2012 dos mil doce y Acta de notificación de requerimiento de pago de  fecha 31 de ese mes y año, cumplimentados por la </w:t>
      </w:r>
      <w:r w:rsidR="00686955" w:rsidRPr="00BE5CBF">
        <w:rPr>
          <w:rFonts w:ascii="Arial Narrow" w:hAnsi="Arial Narrow"/>
          <w:b/>
          <w:sz w:val="27"/>
          <w:szCs w:val="27"/>
        </w:rPr>
        <w:t xml:space="preserve">ministro ejecutor </w:t>
      </w:r>
      <w:r w:rsidR="00811CF5" w:rsidRPr="008B47AB">
        <w:rPr>
          <w:rFonts w:ascii="Arial Narrow" w:hAnsi="Arial Narrow"/>
          <w:sz w:val="27"/>
          <w:szCs w:val="27"/>
        </w:rPr>
        <w:t>(…)</w:t>
      </w:r>
      <w:r w:rsidR="00686955" w:rsidRPr="00BE5CBF">
        <w:rPr>
          <w:rFonts w:ascii="Arial Narrow" w:hAnsi="Arial Narrow"/>
          <w:sz w:val="27"/>
          <w:szCs w:val="27"/>
        </w:rPr>
        <w:t xml:space="preserve">, todos ellos al tratarse de actos de frutos viciados de origen, en tanto que quien los ordenó no acredito suficientemente su competencia para emitir los actos que les sirven de motivación, </w:t>
      </w:r>
      <w:r w:rsidR="002E5611" w:rsidRPr="00BE5CBF">
        <w:rPr>
          <w:rFonts w:ascii="Arial Narrow" w:hAnsi="Arial Narrow"/>
          <w:sz w:val="27"/>
          <w:szCs w:val="27"/>
        </w:rPr>
        <w:t xml:space="preserve"> resulta ilustrativo como criterio orientador el sostenido por el Primer Tribunal Colegiado en Materia Administrativa  del  Primer  Circuito, de la Séptima Época, Apéndice de 1995, Tomo</w:t>
      </w:r>
      <w:r w:rsidR="00686955" w:rsidRPr="00BE5CBF">
        <w:rPr>
          <w:rFonts w:ascii="Arial Narrow" w:hAnsi="Arial Narrow"/>
          <w:sz w:val="27"/>
          <w:szCs w:val="27"/>
        </w:rPr>
        <w:t xml:space="preserve"> </w:t>
      </w:r>
      <w:r w:rsidR="002E5611" w:rsidRPr="00BE5CBF">
        <w:rPr>
          <w:rFonts w:ascii="Arial Narrow" w:hAnsi="Arial Narrow"/>
          <w:sz w:val="27"/>
          <w:szCs w:val="27"/>
        </w:rPr>
        <w:t>VI, Parte TCC, Tesis 565, Página 376, bajo el rubro:</w:t>
      </w:r>
      <w:r w:rsidR="00686955" w:rsidRPr="00BE5CBF">
        <w:rPr>
          <w:rFonts w:ascii="Arial Narrow" w:hAnsi="Arial Narrow"/>
          <w:sz w:val="27"/>
          <w:szCs w:val="27"/>
        </w:rPr>
        <w:t>-</w:t>
      </w:r>
      <w:r w:rsidR="002E5611" w:rsidRPr="00BE5CBF">
        <w:rPr>
          <w:rFonts w:ascii="Arial Narrow" w:hAnsi="Arial Narrow"/>
          <w:sz w:val="27"/>
          <w:szCs w:val="27"/>
        </w:rPr>
        <w:t xml:space="preserve"> </w:t>
      </w:r>
      <w:r w:rsidR="00C24AB1" w:rsidRPr="00BE5CBF">
        <w:rPr>
          <w:rFonts w:ascii="Arial Narrow" w:hAnsi="Arial Narrow"/>
          <w:sz w:val="27"/>
          <w:szCs w:val="27"/>
        </w:rPr>
        <w:t xml:space="preserve">- - - - - - - - - - - - - - - - - - - - - - - </w:t>
      </w:r>
    </w:p>
    <w:p w:rsidR="002E5611" w:rsidRPr="00BE5CBF" w:rsidRDefault="002E5611" w:rsidP="002E5611">
      <w:pPr>
        <w:spacing w:line="360" w:lineRule="auto"/>
        <w:jc w:val="both"/>
        <w:rPr>
          <w:rFonts w:ascii="Arial Narrow" w:hAnsi="Arial Narrow"/>
        </w:rPr>
      </w:pPr>
    </w:p>
    <w:p w:rsidR="002E5611" w:rsidRPr="00BE5CBF" w:rsidRDefault="002E5611" w:rsidP="00AA5E2B">
      <w:pPr>
        <w:spacing w:line="360" w:lineRule="auto"/>
        <w:ind w:firstLine="708"/>
        <w:jc w:val="both"/>
        <w:rPr>
          <w:rFonts w:ascii="Arial Narrow" w:eastAsia="MS Mincho" w:hAnsi="Arial Narrow"/>
          <w:i/>
        </w:rPr>
      </w:pPr>
      <w:r w:rsidRPr="00BE5CBF">
        <w:rPr>
          <w:rFonts w:ascii="Arial Narrow" w:eastAsia="MS Mincho" w:hAnsi="Arial Narrow"/>
          <w:i/>
        </w:rPr>
        <w:t>“</w:t>
      </w:r>
      <w:r w:rsidRPr="00BE5CBF">
        <w:rPr>
          <w:rFonts w:ascii="Arial Narrow" w:eastAsia="MS Mincho" w:hAnsi="Arial Narrow"/>
          <w:b/>
          <w:i/>
        </w:rPr>
        <w:t>ACTOS VICIADOS, FRUTOS DE</w:t>
      </w:r>
      <w:r w:rsidRPr="00BE5CB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BE5CBF">
        <w:rPr>
          <w:rFonts w:ascii="Arial Narrow" w:eastAsia="MS Mincho" w:hAnsi="Arial Narrow"/>
          <w:i/>
        </w:rPr>
        <w:lastRenderedPageBreak/>
        <w:t>tribunales se harían en alguna forma partícipes de tal conducta irregular, al otorgar a tales actos valor legal.”</w:t>
      </w:r>
      <w:r w:rsidR="00686955" w:rsidRPr="00BE5CBF">
        <w:rPr>
          <w:rFonts w:ascii="Arial Narrow" w:eastAsia="MS Mincho" w:hAnsi="Arial Narrow"/>
          <w:i/>
        </w:rPr>
        <w:t xml:space="preserve">- - - - - </w:t>
      </w:r>
    </w:p>
    <w:p w:rsidR="002E5611" w:rsidRPr="00BE5CBF" w:rsidRDefault="002E5611" w:rsidP="00CF10DE">
      <w:pPr>
        <w:spacing w:line="276" w:lineRule="auto"/>
        <w:jc w:val="both"/>
        <w:rPr>
          <w:rFonts w:ascii="Arial Narrow" w:hAnsi="Arial Narrow"/>
          <w:sz w:val="27"/>
          <w:szCs w:val="27"/>
        </w:rPr>
      </w:pPr>
    </w:p>
    <w:p w:rsidR="00E8114B" w:rsidRPr="00BE5CBF" w:rsidRDefault="0091289A" w:rsidP="00706431">
      <w:pPr>
        <w:spacing w:line="360" w:lineRule="auto"/>
        <w:jc w:val="both"/>
        <w:rPr>
          <w:rFonts w:ascii="Arial Narrow" w:hAnsi="Arial Narrow"/>
          <w:sz w:val="27"/>
          <w:szCs w:val="27"/>
        </w:rPr>
      </w:pPr>
      <w:r w:rsidRPr="00BE5CBF">
        <w:rPr>
          <w:rFonts w:ascii="Arial Narrow" w:hAnsi="Arial Narrow"/>
          <w:sz w:val="27"/>
          <w:szCs w:val="27"/>
        </w:rPr>
        <w:tab/>
      </w:r>
      <w:r w:rsidRPr="00BE5CBF">
        <w:rPr>
          <w:rFonts w:ascii="Arial Narrow" w:hAnsi="Arial Narrow"/>
          <w:b/>
          <w:sz w:val="27"/>
          <w:szCs w:val="27"/>
        </w:rPr>
        <w:t>QUINTO.-</w:t>
      </w:r>
      <w:r w:rsidRPr="00BE5CBF">
        <w:rPr>
          <w:rFonts w:ascii="Arial Narrow" w:hAnsi="Arial Narrow"/>
          <w:sz w:val="27"/>
          <w:szCs w:val="27"/>
        </w:rPr>
        <w:t xml:space="preserve"> Refiere quien demanda en la primera parte del segundo concepto de impugnación </w:t>
      </w:r>
      <w:proofErr w:type="gramStart"/>
      <w:r w:rsidRPr="00BE5CBF">
        <w:rPr>
          <w:rFonts w:ascii="Arial Narrow" w:hAnsi="Arial Narrow"/>
          <w:sz w:val="27"/>
          <w:szCs w:val="27"/>
        </w:rPr>
        <w:t>del  escrito</w:t>
      </w:r>
      <w:proofErr w:type="gramEnd"/>
      <w:r w:rsidRPr="00BE5CBF">
        <w:rPr>
          <w:rFonts w:ascii="Arial Narrow" w:hAnsi="Arial Narrow"/>
          <w:sz w:val="27"/>
          <w:szCs w:val="27"/>
        </w:rPr>
        <w:t xml:space="preserve"> de ampliación de demanda, negar lisa y llanamente que los actos impugnados suscritos por la Dirección General de Ingresos, cumpla con los requisitos del acto de autoridad y que la firma que conste en los detallados documentos, sea firma autógrafa, tratándose en realidad de una firma </w:t>
      </w:r>
      <w:proofErr w:type="spellStart"/>
      <w:r w:rsidRPr="00BE5CBF">
        <w:rPr>
          <w:rFonts w:ascii="Arial Narrow" w:hAnsi="Arial Narrow"/>
          <w:sz w:val="27"/>
          <w:szCs w:val="27"/>
        </w:rPr>
        <w:t>fascimil</w:t>
      </w:r>
      <w:proofErr w:type="spellEnd"/>
      <w:r w:rsidRPr="00BE5CBF">
        <w:rPr>
          <w:rFonts w:ascii="Arial Narrow" w:hAnsi="Arial Narrow"/>
          <w:sz w:val="27"/>
          <w:szCs w:val="27"/>
        </w:rPr>
        <w:t>, lo que afecta su esfera jurídica</w:t>
      </w:r>
      <w:r w:rsidR="00E8114B" w:rsidRPr="00BE5CBF">
        <w:rPr>
          <w:rFonts w:ascii="Arial Narrow" w:hAnsi="Arial Narrow"/>
          <w:sz w:val="27"/>
          <w:szCs w:val="27"/>
        </w:rPr>
        <w:t>. - - - - - - - - - - - - - - - - - - - - - - - - - - - - - - - - - - - - - - - - - - -</w:t>
      </w:r>
    </w:p>
    <w:p w:rsidR="00E8114B" w:rsidRPr="00BE5CBF" w:rsidRDefault="00E8114B" w:rsidP="00706431">
      <w:pPr>
        <w:spacing w:line="360" w:lineRule="auto"/>
        <w:ind w:firstLine="708"/>
        <w:jc w:val="both"/>
        <w:rPr>
          <w:rFonts w:ascii="Arial Narrow" w:hAnsi="Arial Narrow"/>
          <w:sz w:val="27"/>
          <w:szCs w:val="27"/>
        </w:rPr>
      </w:pPr>
    </w:p>
    <w:p w:rsidR="002200CC" w:rsidRPr="00BE5CBF" w:rsidRDefault="00E8114B" w:rsidP="00706431">
      <w:pPr>
        <w:spacing w:line="360" w:lineRule="auto"/>
        <w:ind w:firstLine="708"/>
        <w:jc w:val="both"/>
        <w:rPr>
          <w:rFonts w:ascii="Arial Narrow" w:hAnsi="Arial Narrow"/>
          <w:sz w:val="27"/>
          <w:szCs w:val="27"/>
        </w:rPr>
      </w:pPr>
      <w:r w:rsidRPr="00BE5CBF">
        <w:rPr>
          <w:rFonts w:ascii="Arial Narrow" w:hAnsi="Arial Narrow"/>
          <w:sz w:val="27"/>
          <w:szCs w:val="27"/>
        </w:rPr>
        <w:t>Por su parte</w:t>
      </w:r>
      <w:proofErr w:type="gramStart"/>
      <w:r w:rsidRPr="00BE5CBF">
        <w:rPr>
          <w:rFonts w:ascii="Arial Narrow" w:hAnsi="Arial Narrow"/>
          <w:sz w:val="27"/>
          <w:szCs w:val="27"/>
        </w:rPr>
        <w:t>,</w:t>
      </w:r>
      <w:r w:rsidR="0091289A" w:rsidRPr="00BE5CBF">
        <w:rPr>
          <w:rFonts w:ascii="Arial Narrow" w:hAnsi="Arial Narrow"/>
          <w:sz w:val="27"/>
          <w:szCs w:val="27"/>
        </w:rPr>
        <w:t xml:space="preserve">  </w:t>
      </w:r>
      <w:r w:rsidRPr="00BE5CBF">
        <w:rPr>
          <w:rFonts w:ascii="Arial Narrow" w:hAnsi="Arial Narrow"/>
          <w:sz w:val="27"/>
          <w:szCs w:val="27"/>
        </w:rPr>
        <w:t>ni</w:t>
      </w:r>
      <w:proofErr w:type="gramEnd"/>
      <w:r w:rsidRPr="00BE5CBF">
        <w:rPr>
          <w:rFonts w:ascii="Arial Narrow" w:hAnsi="Arial Narrow"/>
          <w:sz w:val="27"/>
          <w:szCs w:val="27"/>
        </w:rPr>
        <w:t xml:space="preserve"> la Directora General de Ingresos ni el Director de Ejecución al producir su contestación a la demanda, esgrimieron argumento alguno referente al concepto de impugnación referido con antelación. - - - - - - - - - - - - - - - - - - - - - - - - -</w:t>
      </w:r>
      <w:r w:rsidR="0091289A" w:rsidRPr="00BE5CBF">
        <w:rPr>
          <w:rFonts w:ascii="Arial Narrow" w:hAnsi="Arial Narrow"/>
          <w:sz w:val="27"/>
          <w:szCs w:val="27"/>
        </w:rPr>
        <w:t xml:space="preserve">      </w:t>
      </w:r>
    </w:p>
    <w:p w:rsidR="002200CC" w:rsidRPr="00BE5CBF" w:rsidRDefault="002200CC" w:rsidP="00706431">
      <w:pPr>
        <w:spacing w:line="360" w:lineRule="auto"/>
        <w:jc w:val="both"/>
        <w:rPr>
          <w:rFonts w:ascii="Arial Narrow" w:hAnsi="Arial Narrow"/>
          <w:sz w:val="27"/>
          <w:szCs w:val="27"/>
        </w:rPr>
      </w:pPr>
    </w:p>
    <w:p w:rsidR="00706431" w:rsidRPr="00BE5CBF" w:rsidRDefault="00706431" w:rsidP="00706431">
      <w:pPr>
        <w:spacing w:line="360" w:lineRule="auto"/>
        <w:jc w:val="both"/>
        <w:rPr>
          <w:rFonts w:ascii="Arial Narrow" w:hAnsi="Arial Narrow"/>
          <w:sz w:val="27"/>
          <w:szCs w:val="27"/>
        </w:rPr>
      </w:pPr>
      <w:r w:rsidRPr="00BE5CBF">
        <w:rPr>
          <w:rFonts w:ascii="Arial Narrow" w:hAnsi="Arial Narrow"/>
          <w:sz w:val="27"/>
          <w:szCs w:val="27"/>
        </w:rPr>
        <w:tab/>
        <w:t>Ahora bien, atendiendo a que la actora en el escrito de ampliación de demanda, en razón al legajo de copias certificadas que ofreció el Tesorero municipal como prueba de su parte</w:t>
      </w:r>
      <w:r w:rsidR="00597D15" w:rsidRPr="00BE5CBF">
        <w:rPr>
          <w:rFonts w:ascii="Arial Narrow" w:hAnsi="Arial Narrow"/>
          <w:sz w:val="27"/>
          <w:szCs w:val="27"/>
        </w:rPr>
        <w:t xml:space="preserve">, </w:t>
      </w:r>
      <w:r w:rsidRPr="00BE5CBF">
        <w:rPr>
          <w:rFonts w:ascii="Arial Narrow" w:hAnsi="Arial Narrow"/>
          <w:sz w:val="27"/>
          <w:szCs w:val="27"/>
        </w:rPr>
        <w:t xml:space="preserve"> señaló como autoridad demanda</w:t>
      </w:r>
      <w:r w:rsidR="00597D15" w:rsidRPr="00BE5CBF">
        <w:rPr>
          <w:rFonts w:ascii="Arial Narrow" w:hAnsi="Arial Narrow"/>
          <w:sz w:val="27"/>
          <w:szCs w:val="27"/>
        </w:rPr>
        <w:t>da</w:t>
      </w:r>
      <w:r w:rsidRPr="00BE5CBF">
        <w:rPr>
          <w:rFonts w:ascii="Arial Narrow" w:hAnsi="Arial Narrow"/>
          <w:sz w:val="27"/>
          <w:szCs w:val="27"/>
        </w:rPr>
        <w:t xml:space="preserve"> al Director de Ejecución, al constar los actos emitidos por el mismo, y dado que en el considerando que antecede se declaró la nulidad de los actos emitidos por la Directora General de Ingresos, el análisis del concepto de impugnación que hace valer la actora y atendiendo a la causa de pedir, se analizará respecto de los actos emitidos por el </w:t>
      </w:r>
      <w:r w:rsidRPr="00BE5CBF">
        <w:rPr>
          <w:rFonts w:ascii="Arial Narrow" w:hAnsi="Arial Narrow"/>
          <w:b/>
          <w:sz w:val="27"/>
          <w:szCs w:val="27"/>
        </w:rPr>
        <w:t>Director de Ejecución</w:t>
      </w:r>
      <w:r w:rsidRPr="00BE5CBF">
        <w:rPr>
          <w:rFonts w:ascii="Arial Narrow" w:hAnsi="Arial Narrow"/>
          <w:sz w:val="27"/>
          <w:szCs w:val="27"/>
        </w:rPr>
        <w:t xml:space="preserve">, sirve de sustento legal a lo precisado la jurisprudencia    I.4o.A. J/73, apreciable en el Semanario Judicial de la Federación y su Gaceta, Tomo XXVIII, </w:t>
      </w:r>
      <w:proofErr w:type="gramStart"/>
      <w:r w:rsidRPr="00BE5CBF">
        <w:rPr>
          <w:rFonts w:ascii="Arial Narrow" w:hAnsi="Arial Narrow"/>
          <w:sz w:val="27"/>
          <w:szCs w:val="27"/>
        </w:rPr>
        <w:t>Noviembre</w:t>
      </w:r>
      <w:proofErr w:type="gramEnd"/>
      <w:r w:rsidRPr="00BE5CBF">
        <w:rPr>
          <w:rFonts w:ascii="Arial Narrow" w:hAnsi="Arial Narrow"/>
          <w:sz w:val="27"/>
          <w:szCs w:val="27"/>
        </w:rPr>
        <w:t xml:space="preserve"> de 2008 y número de registro 168417, del tenor</w:t>
      </w:r>
      <w:r w:rsidR="0031127D" w:rsidRPr="00BE5CBF">
        <w:rPr>
          <w:rFonts w:ascii="Arial Narrow" w:hAnsi="Arial Narrow"/>
          <w:sz w:val="27"/>
          <w:szCs w:val="27"/>
        </w:rPr>
        <w:t xml:space="preserve"> literal siguiente:- </w:t>
      </w:r>
    </w:p>
    <w:p w:rsidR="00706431" w:rsidRPr="00BE5CBF" w:rsidRDefault="00706431" w:rsidP="00706431">
      <w:pPr>
        <w:spacing w:line="276" w:lineRule="auto"/>
        <w:jc w:val="both"/>
        <w:rPr>
          <w:rFonts w:ascii="Arial Narrow" w:hAnsi="Arial Narrow"/>
          <w:i/>
        </w:rPr>
      </w:pPr>
    </w:p>
    <w:p w:rsidR="00706431" w:rsidRPr="00BE5CBF" w:rsidRDefault="00706431" w:rsidP="00AA5E2B">
      <w:pPr>
        <w:spacing w:line="276" w:lineRule="auto"/>
        <w:ind w:firstLine="708"/>
        <w:jc w:val="both"/>
        <w:rPr>
          <w:rFonts w:ascii="Arial Narrow" w:hAnsi="Arial Narrow"/>
          <w:i/>
        </w:rPr>
      </w:pPr>
      <w:r w:rsidRPr="00BE5CBF">
        <w:rPr>
          <w:rFonts w:ascii="Arial Narrow" w:hAnsi="Arial Narrow"/>
          <w:b/>
          <w:i/>
        </w:rPr>
        <w:t>“SENTENCIAS DEL TRIBUNAL FEDERAL DE JUSTICIA FISCAL Y ADMINISTRATIVA. SU CONTENIDO Y FINALIDAD EN RELACIÓN CON LA PRETENSIÓN DEDUCIDA (INTERPRETACIÓN DEL ARTÍCULO 50 DE LA LEY FEDERAL DE PROCEDIMIENTO CONTENCIOSO ADMINISTRATIVO).</w:t>
      </w:r>
      <w:r w:rsidRPr="00BE5CBF">
        <w:rPr>
          <w:rFonts w:ascii="Arial Narrow" w:hAnsi="Arial Narrow"/>
          <w:i/>
        </w:rPr>
        <w:t xml:space="preserve"> Del artículo 50 de la Ley Federal de Procedimiento Contencioso Administrativo se advierte que las Salas del Tribunal Federal de Justicia Fiscal y Administrativa al dictar sus fallos, resolverán "sobre la pretensión del actor que se deduzca de su demanda, en relación con una resolución impugnada", lo que determina el contenido y finalidad de las sentencias e implica considerar: a) el </w:t>
      </w:r>
      <w:proofErr w:type="spellStart"/>
      <w:r w:rsidRPr="00BE5CBF">
        <w:rPr>
          <w:rFonts w:ascii="Arial Narrow" w:hAnsi="Arial Narrow"/>
          <w:i/>
        </w:rPr>
        <w:t>petitum</w:t>
      </w:r>
      <w:proofErr w:type="spellEnd"/>
      <w:r w:rsidRPr="00BE5CBF">
        <w:rPr>
          <w:rFonts w:ascii="Arial Narrow" w:hAnsi="Arial Narrow"/>
          <w:i/>
        </w:rPr>
        <w:t xml:space="preserve"> en relación con un bien jurídico; y, b) la razón de la pretensión o título que es la causa </w:t>
      </w:r>
      <w:proofErr w:type="spellStart"/>
      <w:r w:rsidRPr="00BE5CBF">
        <w:rPr>
          <w:rFonts w:ascii="Arial Narrow" w:hAnsi="Arial Narrow"/>
          <w:i/>
        </w:rPr>
        <w:t>petendi</w:t>
      </w:r>
      <w:proofErr w:type="spellEnd"/>
      <w:r w:rsidRPr="00BE5CBF">
        <w:rPr>
          <w:rFonts w:ascii="Arial Narrow" w:hAnsi="Arial Narrow"/>
          <w:i/>
        </w:rPr>
        <w:t xml:space="preserve">. Es así que el juzgador, sobre la base no formalista de un fundamento de hecho, debe evaluar si la esencia y </w:t>
      </w:r>
      <w:r w:rsidRPr="00BE5CBF">
        <w:rPr>
          <w:rFonts w:ascii="Arial Narrow" w:hAnsi="Arial Narrow"/>
          <w:i/>
        </w:rPr>
        <w:lastRenderedPageBreak/>
        <w:t xml:space="preserve">relevancia de lo planteado es conforme con el ordenamiento, todo ello de una manera razonable, integral y no rigorista, sin desvincularlo de los efectos o consecuencias de la esencia de la pretensión, privilegiando una respuesta basada en la verdad fáctica y real por encima de lo procesal. Lo anterior implicará un pronunciamiento completo y amplio de la </w:t>
      </w:r>
      <w:proofErr w:type="spellStart"/>
      <w:r w:rsidRPr="00BE5CBF">
        <w:rPr>
          <w:rFonts w:ascii="Arial Narrow" w:hAnsi="Arial Narrow"/>
          <w:i/>
        </w:rPr>
        <w:t>litis</w:t>
      </w:r>
      <w:proofErr w:type="spellEnd"/>
      <w:r w:rsidRPr="00BE5CBF">
        <w:rPr>
          <w:rFonts w:ascii="Arial Narrow" w:hAnsi="Arial Narrow"/>
          <w:i/>
        </w:rPr>
        <w:t xml:space="preserve"> propuesta atendiendo a la solución de fondo, al problema jurídico y a la controversia, como lo ordena el artículo 17 de la Constitución Política de los Estados Unidos Mexicanos. Aunado a lo anterior, la mencionada ley faculta y conmina a las Salas del mencionado tribunal a pronunciarse sobre los siguientes aspectos: a) una </w:t>
      </w:r>
      <w:proofErr w:type="spellStart"/>
      <w:r w:rsidRPr="00BE5CBF">
        <w:rPr>
          <w:rFonts w:ascii="Arial Narrow" w:hAnsi="Arial Narrow"/>
          <w:i/>
        </w:rPr>
        <w:t>litis</w:t>
      </w:r>
      <w:proofErr w:type="spellEnd"/>
      <w:r w:rsidRPr="00BE5CBF">
        <w:rPr>
          <w:rFonts w:ascii="Arial Narrow" w:hAnsi="Arial Narrow"/>
          <w:i/>
        </w:rPr>
        <w:t xml:space="preserve"> abierta, b) la eventual sustitución en lo que deban resolver las autoridades demandadas, c) invocar hechos notorios, d) resolver el tema de fondo con preferencia a las violaciones formales, e) corregir errores en la cita de preceptos y suplir agravios en el caso de ciertas causas de ilegalidad, f) examinar conjuntamente los agravios, causales de ilegalidad y argumentaciones, g) constatar el derecho que en realidad asista a las partes y, h) aplicar los criterios y principios jurisprudenciales dictados y reconocidos por los tribunales del Poder Judicial de la Federación.- - - - - - - - - - - - - - - - - - - - - - - - - - - - - - - - - - - - </w:t>
      </w:r>
    </w:p>
    <w:p w:rsidR="002200CC" w:rsidRPr="00BE5CBF" w:rsidRDefault="002200CC" w:rsidP="00CF10DE">
      <w:pPr>
        <w:spacing w:line="276" w:lineRule="auto"/>
        <w:jc w:val="both"/>
        <w:rPr>
          <w:rFonts w:ascii="Arial Narrow" w:hAnsi="Arial Narrow"/>
          <w:sz w:val="27"/>
          <w:szCs w:val="27"/>
        </w:rPr>
      </w:pPr>
    </w:p>
    <w:p w:rsidR="002E5611" w:rsidRPr="00BE5CBF" w:rsidRDefault="002E5611" w:rsidP="00CF10DE">
      <w:pPr>
        <w:spacing w:line="276" w:lineRule="auto"/>
        <w:jc w:val="both"/>
        <w:rPr>
          <w:rFonts w:ascii="Arial Narrow" w:hAnsi="Arial Narrow"/>
          <w:sz w:val="27"/>
          <w:szCs w:val="27"/>
        </w:rPr>
      </w:pPr>
    </w:p>
    <w:p w:rsidR="00F645F0" w:rsidRPr="00BE5CBF" w:rsidRDefault="00DC6808" w:rsidP="00D473D4">
      <w:pPr>
        <w:spacing w:line="360" w:lineRule="auto"/>
        <w:ind w:firstLine="708"/>
        <w:jc w:val="both"/>
        <w:rPr>
          <w:rFonts w:ascii="Arial Narrow" w:hAnsi="Arial Narrow" w:cs="Arial"/>
          <w:sz w:val="27"/>
          <w:szCs w:val="27"/>
        </w:rPr>
      </w:pPr>
      <w:r w:rsidRPr="00BE5CBF">
        <w:rPr>
          <w:rFonts w:ascii="Arial Narrow" w:hAnsi="Arial Narrow"/>
          <w:sz w:val="27"/>
          <w:szCs w:val="27"/>
        </w:rPr>
        <w:t>A ju</w:t>
      </w:r>
      <w:r w:rsidR="00597D15" w:rsidRPr="00BE5CBF">
        <w:rPr>
          <w:rFonts w:ascii="Arial Narrow" w:hAnsi="Arial Narrow"/>
          <w:sz w:val="27"/>
          <w:szCs w:val="27"/>
        </w:rPr>
        <w:t xml:space="preserve">icio de este </w:t>
      </w:r>
      <w:proofErr w:type="spellStart"/>
      <w:r w:rsidR="00597D15" w:rsidRPr="00BE5CBF">
        <w:rPr>
          <w:rFonts w:ascii="Arial Narrow" w:hAnsi="Arial Narrow"/>
          <w:sz w:val="27"/>
          <w:szCs w:val="27"/>
        </w:rPr>
        <w:t>resolutor</w:t>
      </w:r>
      <w:proofErr w:type="spellEnd"/>
      <w:r w:rsidR="00597D15" w:rsidRPr="00BE5CBF">
        <w:rPr>
          <w:rFonts w:ascii="Arial Narrow" w:hAnsi="Arial Narrow"/>
          <w:sz w:val="27"/>
          <w:szCs w:val="27"/>
        </w:rPr>
        <w:t xml:space="preserve"> </w:t>
      </w:r>
      <w:proofErr w:type="gramStart"/>
      <w:r w:rsidR="00597D15" w:rsidRPr="00BE5CBF">
        <w:rPr>
          <w:rFonts w:ascii="Arial Narrow" w:hAnsi="Arial Narrow"/>
          <w:sz w:val="27"/>
          <w:szCs w:val="27"/>
        </w:rPr>
        <w:t xml:space="preserve">el </w:t>
      </w:r>
      <w:r w:rsidRPr="00BE5CBF">
        <w:rPr>
          <w:rFonts w:ascii="Arial Narrow" w:hAnsi="Arial Narrow"/>
          <w:sz w:val="27"/>
          <w:szCs w:val="27"/>
        </w:rPr>
        <w:t xml:space="preserve"> concepto</w:t>
      </w:r>
      <w:proofErr w:type="gramEnd"/>
      <w:r w:rsidRPr="00BE5CBF">
        <w:rPr>
          <w:rFonts w:ascii="Arial Narrow" w:hAnsi="Arial Narrow"/>
          <w:sz w:val="27"/>
          <w:szCs w:val="27"/>
        </w:rPr>
        <w:t xml:space="preserve"> de impugnación e</w:t>
      </w:r>
      <w:r w:rsidR="000E0ABE" w:rsidRPr="00BE5CBF">
        <w:rPr>
          <w:rFonts w:ascii="Arial Narrow" w:hAnsi="Arial Narrow"/>
          <w:sz w:val="27"/>
          <w:szCs w:val="27"/>
        </w:rPr>
        <w:t>s</w:t>
      </w:r>
      <w:r w:rsidR="00C60180" w:rsidRPr="00BE5CBF">
        <w:rPr>
          <w:rFonts w:ascii="Arial Narrow" w:hAnsi="Arial Narrow"/>
          <w:sz w:val="27"/>
          <w:szCs w:val="27"/>
        </w:rPr>
        <w:t xml:space="preserve"> </w:t>
      </w:r>
      <w:r w:rsidR="00F645F0" w:rsidRPr="00BE5CBF">
        <w:rPr>
          <w:rFonts w:ascii="Arial Narrow" w:hAnsi="Arial Narrow"/>
          <w:b/>
          <w:sz w:val="27"/>
          <w:szCs w:val="27"/>
        </w:rPr>
        <w:t>FUNDADO</w:t>
      </w:r>
      <w:r w:rsidR="00F645F0" w:rsidRPr="00BE5CBF">
        <w:rPr>
          <w:rFonts w:ascii="Arial Narrow" w:hAnsi="Arial Narrow"/>
          <w:sz w:val="27"/>
          <w:szCs w:val="27"/>
        </w:rPr>
        <w:t xml:space="preserve">, </w:t>
      </w:r>
      <w:r w:rsidR="00597D15" w:rsidRPr="00BE5CBF">
        <w:rPr>
          <w:rFonts w:ascii="Arial Narrow" w:hAnsi="Arial Narrow"/>
          <w:sz w:val="27"/>
          <w:szCs w:val="27"/>
        </w:rPr>
        <w:t xml:space="preserve">para declarar la nulidad de los actos emitidos por el </w:t>
      </w:r>
      <w:r w:rsidR="00597D15" w:rsidRPr="00BE5CBF">
        <w:rPr>
          <w:rFonts w:ascii="Arial Narrow" w:hAnsi="Arial Narrow"/>
          <w:b/>
          <w:sz w:val="27"/>
          <w:szCs w:val="27"/>
        </w:rPr>
        <w:t>Director de Ejecución</w:t>
      </w:r>
      <w:r w:rsidR="00597D15" w:rsidRPr="00BE5CBF">
        <w:rPr>
          <w:rFonts w:ascii="Arial Narrow" w:hAnsi="Arial Narrow"/>
          <w:sz w:val="27"/>
          <w:szCs w:val="27"/>
        </w:rPr>
        <w:t xml:space="preserve"> </w:t>
      </w:r>
      <w:r w:rsidR="00F645F0" w:rsidRPr="00BE5CBF">
        <w:rPr>
          <w:rFonts w:ascii="Arial Narrow" w:hAnsi="Arial Narrow"/>
          <w:sz w:val="27"/>
          <w:szCs w:val="27"/>
        </w:rPr>
        <w:t>en mérito de las</w:t>
      </w:r>
      <w:r w:rsidR="00C60180" w:rsidRPr="00BE5CBF">
        <w:rPr>
          <w:rFonts w:ascii="Arial Narrow" w:hAnsi="Arial Narrow"/>
          <w:sz w:val="27"/>
          <w:szCs w:val="27"/>
        </w:rPr>
        <w:t xml:space="preserve"> </w:t>
      </w:r>
      <w:r w:rsidR="00F645F0" w:rsidRPr="00BE5CBF">
        <w:rPr>
          <w:rFonts w:ascii="Arial Narrow" w:hAnsi="Arial Narrow"/>
          <w:sz w:val="27"/>
          <w:szCs w:val="27"/>
        </w:rPr>
        <w:t>siguientes razones lógicas y jurídicas:</w:t>
      </w:r>
      <w:r w:rsidR="0031127D" w:rsidRPr="00BE5CBF">
        <w:rPr>
          <w:rFonts w:ascii="Arial Narrow" w:hAnsi="Arial Narrow"/>
          <w:sz w:val="27"/>
          <w:szCs w:val="27"/>
        </w:rPr>
        <w:t xml:space="preserve"> </w:t>
      </w:r>
      <w:r w:rsidR="00597D15" w:rsidRPr="00BE5CBF">
        <w:rPr>
          <w:rFonts w:ascii="Arial Narrow" w:hAnsi="Arial Narrow" w:cs="Arial"/>
          <w:sz w:val="27"/>
          <w:szCs w:val="27"/>
        </w:rPr>
        <w:t xml:space="preserve">- - - - - - - - - - - - - - - - - - </w:t>
      </w:r>
      <w:r w:rsidR="0031127D" w:rsidRPr="00BE5CBF">
        <w:rPr>
          <w:rFonts w:ascii="Arial Narrow" w:hAnsi="Arial Narrow" w:cs="Arial"/>
          <w:sz w:val="27"/>
          <w:szCs w:val="27"/>
        </w:rPr>
        <w:t xml:space="preserve">- - - - - - - - - - - - - </w:t>
      </w:r>
    </w:p>
    <w:p w:rsidR="00E67FF3" w:rsidRPr="00BE5CBF" w:rsidRDefault="00E67FF3" w:rsidP="00CF10DE">
      <w:pPr>
        <w:spacing w:line="276" w:lineRule="auto"/>
        <w:jc w:val="both"/>
        <w:rPr>
          <w:rFonts w:ascii="Arial Narrow" w:hAnsi="Arial Narrow"/>
          <w:sz w:val="27"/>
          <w:szCs w:val="27"/>
        </w:rPr>
      </w:pPr>
    </w:p>
    <w:p w:rsidR="00145B56" w:rsidRPr="00BE5CBF" w:rsidRDefault="00EF0499" w:rsidP="00145B56">
      <w:pPr>
        <w:spacing w:line="360" w:lineRule="auto"/>
        <w:ind w:firstLine="567"/>
        <w:jc w:val="both"/>
        <w:rPr>
          <w:rFonts w:ascii="Arial Narrow" w:hAnsi="Arial Narrow"/>
          <w:sz w:val="27"/>
          <w:szCs w:val="27"/>
        </w:rPr>
      </w:pPr>
      <w:r w:rsidRPr="00BE5CBF">
        <w:rPr>
          <w:rFonts w:ascii="Arial Narrow" w:hAnsi="Arial Narrow"/>
          <w:sz w:val="27"/>
          <w:szCs w:val="27"/>
        </w:rPr>
        <w:t>Lo anterior es así</w:t>
      </w:r>
      <w:r w:rsidR="00144D61" w:rsidRPr="00BE5CBF">
        <w:rPr>
          <w:rFonts w:ascii="Arial Narrow" w:hAnsi="Arial Narrow"/>
          <w:sz w:val="27"/>
          <w:szCs w:val="27"/>
        </w:rPr>
        <w:t>, en razón que la fracción V, del artículo 137 del Código de Procedimiento y Justicia Administrativa establece como elemento de validez del acto administrativo,  ostentar firma autógrafa de la autoridad que lo emite</w:t>
      </w:r>
      <w:r w:rsidR="00145B56" w:rsidRPr="00BE5CBF">
        <w:rPr>
          <w:rFonts w:ascii="Arial Narrow" w:hAnsi="Arial Narrow"/>
          <w:sz w:val="27"/>
          <w:szCs w:val="27"/>
        </w:rPr>
        <w:t xml:space="preserve">, de la cual a simple vista carecen las copias certificadas que ofreció  como prueba de su parte el Tesorero Municipal, luego si en la secuela procedimental el Director de Ejecución no exhibió como prueba de su parte, el original de los documentos que precisa en el Secretario del Ayuntamiento de  León, Guanajuato tuvo a la vista del procedimiento de ejecución del inmueble con la cuenta predial número 01-V-005115-001, subsiste </w:t>
      </w:r>
      <w:r w:rsidR="0061410A" w:rsidRPr="00BE5CBF">
        <w:rPr>
          <w:rFonts w:ascii="Arial Narrow" w:hAnsi="Arial Narrow"/>
          <w:sz w:val="27"/>
          <w:szCs w:val="27"/>
        </w:rPr>
        <w:t xml:space="preserve">en constancias como </w:t>
      </w:r>
      <w:r w:rsidR="00145B56" w:rsidRPr="00BE5CBF">
        <w:rPr>
          <w:rFonts w:ascii="Arial Narrow" w:hAnsi="Arial Narrow"/>
          <w:sz w:val="27"/>
          <w:szCs w:val="27"/>
        </w:rPr>
        <w:t xml:space="preserve">verdad legal, que el:    Requerimiento de Pago de Impuesto Predial de fecha (ilegible) octubre de 2013 dos mil trece; </w:t>
      </w:r>
      <w:r w:rsidR="00145B56" w:rsidRPr="00BE5CBF">
        <w:rPr>
          <w:rFonts w:ascii="Arial Narrow" w:hAnsi="Arial Narrow"/>
          <w:b/>
          <w:sz w:val="27"/>
          <w:szCs w:val="27"/>
        </w:rPr>
        <w:t xml:space="preserve"> </w:t>
      </w:r>
      <w:r w:rsidR="00145B56" w:rsidRPr="00BE5CBF">
        <w:rPr>
          <w:rFonts w:ascii="Arial Narrow" w:hAnsi="Arial Narrow"/>
          <w:sz w:val="27"/>
          <w:szCs w:val="27"/>
        </w:rPr>
        <w:t xml:space="preserve"> Requerimiento de Pago de Impuesto Predial de fecha 22 veintidós de agosto  de 2014 dos mil catorce;  Mandamiento de ejecución de fecha 10 diez de septiembre de 2014 dos mil catorce; </w:t>
      </w:r>
      <w:r w:rsidR="00145B56" w:rsidRPr="00BE5CBF">
        <w:rPr>
          <w:rFonts w:ascii="Arial Narrow" w:hAnsi="Arial Narrow"/>
          <w:b/>
          <w:sz w:val="27"/>
          <w:szCs w:val="27"/>
        </w:rPr>
        <w:t xml:space="preserve"> </w:t>
      </w:r>
      <w:r w:rsidR="00145B56" w:rsidRPr="00BE5CBF">
        <w:rPr>
          <w:rFonts w:ascii="Arial Narrow" w:hAnsi="Arial Narrow"/>
          <w:sz w:val="27"/>
          <w:szCs w:val="27"/>
        </w:rPr>
        <w:t xml:space="preserve"> Requerimiento de Pago de Impuesto Predial de fecha 06 seis de febrero  de 2015 dos mil quince;  y, Mandamiento de ejecución de fecha 07 siete de octubre de dos mil quince</w:t>
      </w:r>
      <w:r w:rsidR="00F1277B" w:rsidRPr="00BE5CBF">
        <w:rPr>
          <w:rFonts w:ascii="Arial Narrow" w:hAnsi="Arial Narrow"/>
          <w:sz w:val="27"/>
          <w:szCs w:val="27"/>
        </w:rPr>
        <w:t xml:space="preserve">, suscritos presuntamente por el Director de Ejecución, carecen de firma autógrafa del mismo, elemento validez necesario a efecto que produzca consecuencias jurídicas, de aquí que los mismos se hayan emitido en contravención </w:t>
      </w:r>
      <w:r w:rsidR="00F1277B" w:rsidRPr="00BE5CBF">
        <w:rPr>
          <w:rFonts w:ascii="Arial Narrow" w:hAnsi="Arial Narrow"/>
          <w:sz w:val="27"/>
          <w:szCs w:val="27"/>
        </w:rPr>
        <w:lastRenderedPageBreak/>
        <w:t xml:space="preserve">a lo señalado por el artículo 16 de la Carta Maga, sirve de soporte legal a lo precisada la tesis  XXI.1o.13 K, visible en el Semanario Judicial de la Federación y su Gaceta, Tomo III, Marzo de 1996, con número de registro </w:t>
      </w:r>
      <w:r w:rsidR="00145B56" w:rsidRPr="00BE5CBF">
        <w:rPr>
          <w:rFonts w:ascii="Arial Narrow" w:hAnsi="Arial Narrow"/>
          <w:sz w:val="27"/>
          <w:szCs w:val="27"/>
        </w:rPr>
        <w:t>202970</w:t>
      </w:r>
      <w:r w:rsidR="00F1277B" w:rsidRPr="00BE5CBF">
        <w:rPr>
          <w:rFonts w:ascii="Arial Narrow" w:hAnsi="Arial Narrow"/>
          <w:sz w:val="27"/>
          <w:szCs w:val="27"/>
        </w:rPr>
        <w:t xml:space="preserve">, que dice:- - - - - - - - - - - - </w:t>
      </w:r>
    </w:p>
    <w:p w:rsidR="00BB05C4" w:rsidRPr="00BE5CBF" w:rsidRDefault="00BB05C4" w:rsidP="00145B56">
      <w:pPr>
        <w:spacing w:line="360" w:lineRule="auto"/>
        <w:ind w:firstLine="567"/>
        <w:jc w:val="both"/>
        <w:rPr>
          <w:rFonts w:ascii="Arial Narrow" w:hAnsi="Arial Narrow"/>
          <w:sz w:val="27"/>
          <w:szCs w:val="27"/>
        </w:rPr>
      </w:pPr>
    </w:p>
    <w:p w:rsidR="00145B56" w:rsidRPr="00BE5CBF" w:rsidRDefault="00F1277B" w:rsidP="00AA5E2B">
      <w:pPr>
        <w:spacing w:line="276" w:lineRule="auto"/>
        <w:ind w:firstLine="567"/>
        <w:jc w:val="both"/>
        <w:rPr>
          <w:rFonts w:ascii="Arial Narrow" w:hAnsi="Arial Narrow"/>
          <w:i/>
        </w:rPr>
      </w:pPr>
      <w:r w:rsidRPr="00BE5CBF">
        <w:rPr>
          <w:rFonts w:ascii="Arial Narrow" w:hAnsi="Arial Narrow"/>
          <w:b/>
          <w:i/>
        </w:rPr>
        <w:t>“</w:t>
      </w:r>
      <w:r w:rsidR="00145B56" w:rsidRPr="00BE5CBF">
        <w:rPr>
          <w:rFonts w:ascii="Arial Narrow" w:hAnsi="Arial Narrow"/>
          <w:b/>
          <w:i/>
        </w:rPr>
        <w:t>FIRMA AUTOGRAFA. EL MANDAMIENTO DE AUTORIDAD DEBE CONTENERLA</w:t>
      </w:r>
      <w:r w:rsidR="00145B56" w:rsidRPr="00BE5CBF">
        <w:rPr>
          <w:rFonts w:ascii="Arial Narrow" w:hAnsi="Arial Narrow"/>
          <w:i/>
        </w:rPr>
        <w:t>.</w:t>
      </w:r>
      <w:r w:rsidRPr="00BE5CBF">
        <w:rPr>
          <w:rFonts w:ascii="Arial Narrow" w:hAnsi="Arial Narrow"/>
          <w:i/>
        </w:rPr>
        <w:t xml:space="preserve"> </w:t>
      </w:r>
      <w:r w:rsidR="00145B56" w:rsidRPr="00BE5CBF">
        <w:rPr>
          <w:rFonts w:ascii="Arial Narrow" w:hAnsi="Arial Narrow"/>
          <w:i/>
        </w:rPr>
        <w:t>En términos del artículo 16 de la Constitución Política de los Estados Unidos Mexicanos, nadie puede ser molestado en su propiedad y posesión sin mandamiento escrito de autoridad competente que funde y motive adecuadamente la causa legal del procedimiento; en tal virtud, si todo acto de autoridad debe constar por escrito, ello presupone la necesidad inexcusable de que se encuentre firmado por el funcionario emisor, ya que dicha firma será la circunstancia idónea para autentificarlo, es decir, para establecer la obligatoriedad de los actos jurídicos que requieren de forma escrita.</w:t>
      </w:r>
      <w:r w:rsidRPr="00BE5CBF">
        <w:rPr>
          <w:rFonts w:ascii="Arial Narrow" w:hAnsi="Arial Narrow"/>
          <w:i/>
        </w:rPr>
        <w:t>- - - - - - - - - - - - - - - - - - - - - - - - - - - - - - - - - - - - - - - - - - - - - - - - - -</w:t>
      </w:r>
    </w:p>
    <w:p w:rsidR="0091670B" w:rsidRPr="00BE5CBF" w:rsidRDefault="0091670B" w:rsidP="00E67FF3">
      <w:pPr>
        <w:spacing w:line="360" w:lineRule="auto"/>
        <w:ind w:firstLine="567"/>
        <w:jc w:val="both"/>
        <w:rPr>
          <w:rFonts w:ascii="Arial Narrow" w:hAnsi="Arial Narrow"/>
          <w:sz w:val="27"/>
          <w:szCs w:val="27"/>
        </w:rPr>
      </w:pPr>
    </w:p>
    <w:p w:rsidR="006F4408" w:rsidRPr="00BE5CBF" w:rsidRDefault="00F1277B" w:rsidP="00E452CE">
      <w:pPr>
        <w:spacing w:line="360" w:lineRule="auto"/>
        <w:ind w:firstLine="567"/>
        <w:jc w:val="both"/>
        <w:rPr>
          <w:rFonts w:ascii="Arial Narrow" w:hAnsi="Arial Narrow"/>
          <w:sz w:val="27"/>
          <w:szCs w:val="27"/>
          <w:lang w:val="es-MX"/>
        </w:rPr>
      </w:pPr>
      <w:r w:rsidRPr="00BE5CBF">
        <w:rPr>
          <w:rFonts w:ascii="Arial Narrow" w:hAnsi="Arial Narrow"/>
          <w:sz w:val="27"/>
          <w:szCs w:val="27"/>
        </w:rPr>
        <w:t>Así las cosa</w:t>
      </w:r>
      <w:r w:rsidR="0061410A" w:rsidRPr="00BE5CBF">
        <w:rPr>
          <w:rFonts w:ascii="Arial Narrow" w:hAnsi="Arial Narrow"/>
          <w:sz w:val="27"/>
          <w:szCs w:val="27"/>
        </w:rPr>
        <w:t>s,</w:t>
      </w:r>
      <w:r w:rsidRPr="00BE5CBF">
        <w:rPr>
          <w:rFonts w:ascii="Arial Narrow" w:hAnsi="Arial Narrow"/>
          <w:sz w:val="27"/>
          <w:szCs w:val="27"/>
        </w:rPr>
        <w:t xml:space="preserve"> al no constar en autos </w:t>
      </w:r>
      <w:r w:rsidR="0061410A" w:rsidRPr="00BE5CBF">
        <w:rPr>
          <w:rFonts w:ascii="Arial Narrow" w:hAnsi="Arial Narrow"/>
          <w:sz w:val="27"/>
          <w:szCs w:val="27"/>
        </w:rPr>
        <w:t xml:space="preserve">como verdad legal la suscripción autógrafa </w:t>
      </w:r>
      <w:r w:rsidR="009542C3" w:rsidRPr="00BE5CBF">
        <w:rPr>
          <w:rFonts w:ascii="Arial Narrow" w:hAnsi="Arial Narrow"/>
          <w:sz w:val="27"/>
          <w:szCs w:val="27"/>
        </w:rPr>
        <w:t>del</w:t>
      </w:r>
      <w:r w:rsidR="009542C3" w:rsidRPr="00BE5CBF">
        <w:rPr>
          <w:rFonts w:ascii="Arial Narrow" w:hAnsi="Arial Narrow"/>
          <w:b/>
          <w:sz w:val="27"/>
          <w:szCs w:val="27"/>
        </w:rPr>
        <w:t xml:space="preserve"> Director de Ejecución</w:t>
      </w:r>
      <w:r w:rsidR="009542C3" w:rsidRPr="00BE5CBF">
        <w:rPr>
          <w:rFonts w:ascii="Arial Narrow" w:hAnsi="Arial Narrow"/>
          <w:sz w:val="27"/>
          <w:szCs w:val="27"/>
        </w:rPr>
        <w:t xml:space="preserve"> de</w:t>
      </w:r>
      <w:r w:rsidR="0061410A" w:rsidRPr="00BE5CBF">
        <w:rPr>
          <w:rFonts w:ascii="Arial Narrow" w:hAnsi="Arial Narrow"/>
          <w:sz w:val="27"/>
          <w:szCs w:val="27"/>
        </w:rPr>
        <w:t xml:space="preserve">:    Requerimiento de Pago de Impuesto Predial de fecha (ilegible) octubre de 2013 dos mil trece; </w:t>
      </w:r>
      <w:r w:rsidR="0061410A" w:rsidRPr="00BE5CBF">
        <w:rPr>
          <w:rFonts w:ascii="Arial Narrow" w:hAnsi="Arial Narrow"/>
          <w:b/>
          <w:sz w:val="27"/>
          <w:szCs w:val="27"/>
        </w:rPr>
        <w:t xml:space="preserve"> </w:t>
      </w:r>
      <w:r w:rsidR="0061410A" w:rsidRPr="00BE5CBF">
        <w:rPr>
          <w:rFonts w:ascii="Arial Narrow" w:hAnsi="Arial Narrow"/>
          <w:sz w:val="27"/>
          <w:szCs w:val="27"/>
        </w:rPr>
        <w:t xml:space="preserve"> Requerimiento de Pago de Impuesto Predial de fecha 22 veintidós de agosto  de 2014 dos mil catorce;  Mandamiento de ejecución de fecha 10 diez de septiembre de 2014 dos mil catorce; </w:t>
      </w:r>
      <w:r w:rsidR="0061410A" w:rsidRPr="00BE5CBF">
        <w:rPr>
          <w:rFonts w:ascii="Arial Narrow" w:hAnsi="Arial Narrow"/>
          <w:b/>
          <w:sz w:val="27"/>
          <w:szCs w:val="27"/>
        </w:rPr>
        <w:t xml:space="preserve"> </w:t>
      </w:r>
      <w:r w:rsidR="0061410A" w:rsidRPr="00BE5CBF">
        <w:rPr>
          <w:rFonts w:ascii="Arial Narrow" w:hAnsi="Arial Narrow"/>
          <w:sz w:val="27"/>
          <w:szCs w:val="27"/>
        </w:rPr>
        <w:t xml:space="preserve"> Requerimiento de Pago de Impuesto Predial de fecha 06 seis de febrero  de 2015 dos mil quince;  y, Mandamiento de ejecución de fecha 07 siete de octubre de dos mil quince, suscritos presuntamente por el </w:t>
      </w:r>
      <w:r w:rsidR="009542C3" w:rsidRPr="00BE5CBF">
        <w:rPr>
          <w:rFonts w:ascii="Arial Narrow" w:hAnsi="Arial Narrow"/>
          <w:sz w:val="27"/>
          <w:szCs w:val="27"/>
        </w:rPr>
        <w:t>referido Director</w:t>
      </w:r>
      <w:r w:rsidR="0061410A" w:rsidRPr="00BE5CBF">
        <w:rPr>
          <w:rFonts w:ascii="Arial Narrow" w:hAnsi="Arial Narrow"/>
          <w:sz w:val="27"/>
          <w:szCs w:val="27"/>
        </w:rPr>
        <w:t xml:space="preserve">, ello afecto gravemente la esfera jurídica de quien demanda, al desconocer si en tales actos se respecto su derecho humano a la inviolabilidad de su domicilio, </w:t>
      </w:r>
      <w:r w:rsidR="00E452CE" w:rsidRPr="00BE5CBF">
        <w:rPr>
          <w:rFonts w:ascii="Arial Narrow" w:hAnsi="Arial Narrow"/>
          <w:sz w:val="27"/>
          <w:szCs w:val="27"/>
        </w:rPr>
        <w:t xml:space="preserve">en virtud que </w:t>
      </w:r>
      <w:r w:rsidR="00BA23DE" w:rsidRPr="00BE5CBF">
        <w:rPr>
          <w:rFonts w:ascii="Arial Narrow" w:hAnsi="Arial Narrow"/>
          <w:sz w:val="27"/>
          <w:szCs w:val="27"/>
          <w:lang w:val="es-MX"/>
        </w:rPr>
        <w:t xml:space="preserve"> </w:t>
      </w:r>
      <w:r w:rsidR="00E452CE" w:rsidRPr="00BE5CBF">
        <w:rPr>
          <w:rFonts w:ascii="Arial Narrow" w:hAnsi="Arial Narrow"/>
          <w:sz w:val="27"/>
          <w:szCs w:val="27"/>
          <w:lang w:val="es-MX"/>
        </w:rPr>
        <w:t xml:space="preserve">las copias certificadas </w:t>
      </w:r>
      <w:r w:rsidR="00BA23DE" w:rsidRPr="00BE5CBF">
        <w:rPr>
          <w:rFonts w:ascii="Arial Narrow" w:hAnsi="Arial Narrow"/>
          <w:sz w:val="27"/>
          <w:szCs w:val="27"/>
          <w:lang w:val="es-MX"/>
        </w:rPr>
        <w:t>no ostenta</w:t>
      </w:r>
      <w:r w:rsidR="00E452CE" w:rsidRPr="00BE5CBF">
        <w:rPr>
          <w:rFonts w:ascii="Arial Narrow" w:hAnsi="Arial Narrow"/>
          <w:sz w:val="27"/>
          <w:szCs w:val="27"/>
          <w:lang w:val="es-MX"/>
        </w:rPr>
        <w:t>n</w:t>
      </w:r>
      <w:r w:rsidR="00BA23DE" w:rsidRPr="00BE5CBF">
        <w:rPr>
          <w:rFonts w:ascii="Arial Narrow" w:hAnsi="Arial Narrow"/>
          <w:sz w:val="27"/>
          <w:szCs w:val="27"/>
          <w:lang w:val="es-MX"/>
        </w:rPr>
        <w:t xml:space="preserve"> la firma </w:t>
      </w:r>
      <w:r w:rsidR="00E452CE" w:rsidRPr="00BE5CBF">
        <w:rPr>
          <w:rFonts w:ascii="Arial Narrow" w:hAnsi="Arial Narrow"/>
          <w:sz w:val="27"/>
          <w:szCs w:val="27"/>
          <w:lang w:val="es-MX"/>
        </w:rPr>
        <w:t>autógrafa del Director del Ejecución</w:t>
      </w:r>
      <w:r w:rsidR="00BA23DE" w:rsidRPr="00BE5CBF">
        <w:rPr>
          <w:rFonts w:ascii="Arial Narrow" w:hAnsi="Arial Narrow"/>
          <w:sz w:val="27"/>
          <w:szCs w:val="27"/>
          <w:lang w:val="es-MX"/>
        </w:rPr>
        <w:t xml:space="preserve">, </w:t>
      </w:r>
      <w:r w:rsidR="00E452CE" w:rsidRPr="00BE5CBF">
        <w:rPr>
          <w:rFonts w:ascii="Arial Narrow" w:hAnsi="Arial Narrow"/>
          <w:sz w:val="27"/>
          <w:szCs w:val="27"/>
          <w:lang w:val="es-MX"/>
        </w:rPr>
        <w:t xml:space="preserve">lo que </w:t>
      </w:r>
      <w:r w:rsidR="00BA23DE" w:rsidRPr="00BE5CBF">
        <w:rPr>
          <w:rFonts w:ascii="Arial Narrow" w:hAnsi="Arial Narrow"/>
          <w:sz w:val="27"/>
          <w:szCs w:val="27"/>
          <w:lang w:val="es-MX"/>
        </w:rPr>
        <w:t xml:space="preserve">acarrea como consecuencia legal su inexistencia </w:t>
      </w:r>
      <w:r w:rsidR="00BB05C4" w:rsidRPr="00BE5CBF">
        <w:rPr>
          <w:rFonts w:ascii="Arial Narrow" w:hAnsi="Arial Narrow"/>
          <w:sz w:val="27"/>
          <w:szCs w:val="27"/>
          <w:lang w:val="es-MX"/>
        </w:rPr>
        <w:t xml:space="preserve">como verdad legal </w:t>
      </w:r>
      <w:r w:rsidR="00BA23DE" w:rsidRPr="00BE5CBF">
        <w:rPr>
          <w:rFonts w:ascii="Arial Narrow" w:hAnsi="Arial Narrow"/>
          <w:sz w:val="27"/>
          <w:szCs w:val="27"/>
          <w:lang w:val="es-MX"/>
        </w:rPr>
        <w:t>al no contar con el elemento de validez resp</w:t>
      </w:r>
      <w:r w:rsidR="00BB05C4" w:rsidRPr="00BE5CBF">
        <w:rPr>
          <w:rFonts w:ascii="Arial Narrow" w:hAnsi="Arial Narrow"/>
          <w:sz w:val="27"/>
          <w:szCs w:val="27"/>
          <w:lang w:val="es-MX"/>
        </w:rPr>
        <w:t>ectivo</w:t>
      </w:r>
      <w:r w:rsidR="006F4408" w:rsidRPr="00BE5CBF">
        <w:rPr>
          <w:rFonts w:ascii="Arial Narrow" w:hAnsi="Arial Narrow"/>
          <w:sz w:val="27"/>
          <w:szCs w:val="27"/>
          <w:lang w:val="es-MX"/>
        </w:rPr>
        <w:t xml:space="preserve">, por lo se declara  su </w:t>
      </w:r>
      <w:r w:rsidR="006F4408" w:rsidRPr="00BE5CBF">
        <w:rPr>
          <w:rFonts w:ascii="Arial Narrow" w:hAnsi="Arial Narrow"/>
          <w:b/>
          <w:sz w:val="27"/>
          <w:szCs w:val="27"/>
          <w:lang w:val="es-MX"/>
        </w:rPr>
        <w:t>NULIDAD  TOTAL</w:t>
      </w:r>
      <w:r w:rsidR="006F4408" w:rsidRPr="00BE5CBF">
        <w:rPr>
          <w:rFonts w:ascii="Arial Narrow" w:hAnsi="Arial Narrow"/>
          <w:sz w:val="27"/>
          <w:szCs w:val="27"/>
          <w:lang w:val="es-MX"/>
        </w:rPr>
        <w:t xml:space="preserve"> acorde a lo señalado por la </w:t>
      </w:r>
      <w:r w:rsidR="006F4408" w:rsidRPr="00BE5CBF">
        <w:rPr>
          <w:rFonts w:ascii="Arial Narrow" w:hAnsi="Arial Narrow"/>
          <w:sz w:val="27"/>
          <w:szCs w:val="27"/>
        </w:rPr>
        <w:t>fracción II, del artículo 302 del Código de Procedimiento y Justicia Administrativa para el Estado y los Municipios de Guanajuato, en relación con la fracción II del artículo 300 del referido Código.- - - - - - - - - - - - - - - - - - - - - - - - - - - - - - - - - - - - - - - - - - - - - - - - - -</w:t>
      </w:r>
    </w:p>
    <w:p w:rsidR="0088588B" w:rsidRPr="00BE5CBF" w:rsidRDefault="0088588B" w:rsidP="006E78D2">
      <w:pPr>
        <w:spacing w:line="360" w:lineRule="auto"/>
        <w:ind w:firstLine="708"/>
        <w:jc w:val="both"/>
        <w:rPr>
          <w:rFonts w:ascii="Arial Narrow" w:hAnsi="Arial Narrow"/>
          <w:sz w:val="27"/>
          <w:szCs w:val="27"/>
          <w:lang w:val="es-MX"/>
        </w:rPr>
      </w:pPr>
    </w:p>
    <w:p w:rsidR="003A59C2" w:rsidRPr="00BE5CBF" w:rsidRDefault="00BB05C4" w:rsidP="006E78D2">
      <w:pPr>
        <w:spacing w:line="360" w:lineRule="auto"/>
        <w:ind w:firstLine="708"/>
        <w:jc w:val="both"/>
        <w:rPr>
          <w:rFonts w:ascii="Arial Narrow" w:hAnsi="Arial Narrow"/>
          <w:sz w:val="27"/>
          <w:szCs w:val="27"/>
        </w:rPr>
      </w:pPr>
      <w:r w:rsidRPr="00BE5CBF">
        <w:rPr>
          <w:rFonts w:ascii="Arial Narrow" w:hAnsi="Arial Narrow"/>
          <w:sz w:val="27"/>
          <w:szCs w:val="27"/>
          <w:lang w:val="es-MX"/>
        </w:rPr>
        <w:t xml:space="preserve">En vía de consecuencia y al tratarse de actos motivados en los declarados nulos, es procedente también decretar la </w:t>
      </w:r>
      <w:r w:rsidRPr="00BE5CBF">
        <w:rPr>
          <w:rFonts w:ascii="Arial Narrow" w:hAnsi="Arial Narrow"/>
          <w:b/>
          <w:sz w:val="27"/>
          <w:szCs w:val="27"/>
          <w:lang w:val="es-MX"/>
        </w:rPr>
        <w:t>NULIDAD TOTAL</w:t>
      </w:r>
      <w:r w:rsidRPr="00BE5CBF">
        <w:rPr>
          <w:rFonts w:ascii="Arial Narrow" w:hAnsi="Arial Narrow"/>
          <w:sz w:val="27"/>
          <w:szCs w:val="27"/>
          <w:lang w:val="es-MX"/>
        </w:rPr>
        <w:t xml:space="preserve"> del: </w:t>
      </w:r>
      <w:r w:rsidRPr="00BE5CBF">
        <w:rPr>
          <w:rFonts w:ascii="Arial Narrow" w:hAnsi="Arial Narrow"/>
          <w:sz w:val="27"/>
          <w:szCs w:val="27"/>
        </w:rPr>
        <w:t xml:space="preserve">Citatorio de fecha  8 ocho  de octubre de 2013 dos mil trece y Acta de notificación de requerimiento de pago de  fecha 9 de ese mes y año, cumplimentados por el </w:t>
      </w:r>
      <w:r w:rsidRPr="00BE5CBF">
        <w:rPr>
          <w:rFonts w:ascii="Arial Narrow" w:hAnsi="Arial Narrow"/>
          <w:b/>
          <w:sz w:val="27"/>
          <w:szCs w:val="27"/>
        </w:rPr>
        <w:t xml:space="preserve">ministro ejecutor </w:t>
      </w:r>
      <w:r w:rsidR="00811CF5" w:rsidRPr="008B47AB">
        <w:rPr>
          <w:rFonts w:ascii="Arial Narrow" w:hAnsi="Arial Narrow"/>
          <w:sz w:val="27"/>
          <w:szCs w:val="27"/>
        </w:rPr>
        <w:t>(…)</w:t>
      </w:r>
      <w:r w:rsidRPr="00BE5CBF">
        <w:rPr>
          <w:rFonts w:ascii="Arial Narrow" w:hAnsi="Arial Narrow"/>
          <w:sz w:val="27"/>
          <w:szCs w:val="27"/>
        </w:rPr>
        <w:t xml:space="preserve">; </w:t>
      </w:r>
      <w:r w:rsidR="00411839" w:rsidRPr="00BE5CBF">
        <w:rPr>
          <w:rFonts w:ascii="Arial Narrow" w:hAnsi="Arial Narrow"/>
          <w:sz w:val="27"/>
          <w:szCs w:val="27"/>
        </w:rPr>
        <w:lastRenderedPageBreak/>
        <w:t xml:space="preserve">Acta de notificación de requerimiento de pago de  fecha 01 uno de septiembre de 2014 dos mil catorce, emitidos por el </w:t>
      </w:r>
      <w:r w:rsidR="00411839" w:rsidRPr="00BE5CBF">
        <w:rPr>
          <w:rFonts w:ascii="Arial Narrow" w:hAnsi="Arial Narrow"/>
          <w:b/>
          <w:sz w:val="27"/>
          <w:szCs w:val="27"/>
        </w:rPr>
        <w:t xml:space="preserve">ministro ejecutor </w:t>
      </w:r>
      <w:r w:rsidR="00811CF5" w:rsidRPr="008B47AB">
        <w:rPr>
          <w:rFonts w:ascii="Arial Narrow" w:hAnsi="Arial Narrow"/>
          <w:sz w:val="27"/>
          <w:szCs w:val="27"/>
        </w:rPr>
        <w:t>(…)</w:t>
      </w:r>
      <w:r w:rsidR="00411839" w:rsidRPr="00BE5CBF">
        <w:rPr>
          <w:rFonts w:ascii="Arial Narrow" w:hAnsi="Arial Narrow"/>
          <w:sz w:val="27"/>
          <w:szCs w:val="27"/>
        </w:rPr>
        <w:t xml:space="preserve"> Acta de embargo de fecha 22 veintidós de septiembre de 2014 dos mil catorce, practicad</w:t>
      </w:r>
      <w:r w:rsidR="00A82A52" w:rsidRPr="00BE5CBF">
        <w:rPr>
          <w:rFonts w:ascii="Arial Narrow" w:hAnsi="Arial Narrow"/>
          <w:sz w:val="27"/>
          <w:szCs w:val="27"/>
        </w:rPr>
        <w:t>a</w:t>
      </w:r>
      <w:r w:rsidR="00411839" w:rsidRPr="00BE5CBF">
        <w:rPr>
          <w:rFonts w:ascii="Arial Narrow" w:hAnsi="Arial Narrow"/>
          <w:sz w:val="27"/>
          <w:szCs w:val="27"/>
        </w:rPr>
        <w:t xml:space="preserve">  por el </w:t>
      </w:r>
      <w:r w:rsidR="00411839" w:rsidRPr="00BE5CBF">
        <w:rPr>
          <w:rFonts w:ascii="Arial Narrow" w:hAnsi="Arial Narrow"/>
          <w:b/>
          <w:sz w:val="27"/>
          <w:szCs w:val="27"/>
        </w:rPr>
        <w:t xml:space="preserve">ministro ejecutor </w:t>
      </w:r>
      <w:r w:rsidR="00811CF5" w:rsidRPr="008B47AB">
        <w:rPr>
          <w:rFonts w:ascii="Arial Narrow" w:hAnsi="Arial Narrow"/>
          <w:sz w:val="27"/>
          <w:szCs w:val="27"/>
        </w:rPr>
        <w:t>(…)</w:t>
      </w:r>
      <w:r w:rsidR="00411839" w:rsidRPr="00BE5CBF">
        <w:rPr>
          <w:rFonts w:ascii="Arial Narrow" w:hAnsi="Arial Narrow"/>
          <w:sz w:val="27"/>
          <w:szCs w:val="27"/>
        </w:rPr>
        <w:t xml:space="preserve">;  </w:t>
      </w:r>
      <w:r w:rsidR="003A59C2" w:rsidRPr="00BE5CBF">
        <w:rPr>
          <w:rFonts w:ascii="Arial Narrow" w:hAnsi="Arial Narrow"/>
          <w:sz w:val="27"/>
          <w:szCs w:val="27"/>
        </w:rPr>
        <w:t xml:space="preserve">Citatorio de fecha  13 trece de febrero de 2015 dos mil quince y Acta de notificación de requerimiento de pago de  fecha 16 dieciséis de ese mes y año, llevada a cabo por el </w:t>
      </w:r>
      <w:r w:rsidR="003A59C2" w:rsidRPr="00BE5CBF">
        <w:rPr>
          <w:rFonts w:ascii="Arial Narrow" w:hAnsi="Arial Narrow"/>
          <w:b/>
          <w:sz w:val="27"/>
          <w:szCs w:val="27"/>
        </w:rPr>
        <w:t xml:space="preserve">ministro ejecutor </w:t>
      </w:r>
      <w:r w:rsidR="00811CF5" w:rsidRPr="008B47AB">
        <w:rPr>
          <w:rFonts w:ascii="Arial Narrow" w:hAnsi="Arial Narrow"/>
          <w:sz w:val="27"/>
          <w:szCs w:val="27"/>
        </w:rPr>
        <w:t>(…)</w:t>
      </w:r>
      <w:r w:rsidR="003A59C2" w:rsidRPr="00BE5CBF">
        <w:rPr>
          <w:rFonts w:ascii="Arial Narrow" w:hAnsi="Arial Narrow"/>
          <w:sz w:val="27"/>
          <w:szCs w:val="27"/>
        </w:rPr>
        <w:t>; y, Acta de Embargo de fecha 15 quince de octubre de 2015 dos mil quince,</w:t>
      </w:r>
      <w:r w:rsidR="00A82A52" w:rsidRPr="00BE5CBF">
        <w:rPr>
          <w:rFonts w:ascii="Arial Narrow" w:hAnsi="Arial Narrow"/>
          <w:sz w:val="27"/>
          <w:szCs w:val="27"/>
        </w:rPr>
        <w:t xml:space="preserve"> llevada a cabo por el </w:t>
      </w:r>
      <w:r w:rsidR="00A82A52" w:rsidRPr="00BE5CBF">
        <w:rPr>
          <w:rFonts w:ascii="Arial Narrow" w:hAnsi="Arial Narrow"/>
          <w:b/>
          <w:sz w:val="27"/>
          <w:szCs w:val="27"/>
        </w:rPr>
        <w:t xml:space="preserve">ministro ejecutor </w:t>
      </w:r>
      <w:r w:rsidR="00811CF5" w:rsidRPr="008B47AB">
        <w:rPr>
          <w:rFonts w:ascii="Arial Narrow" w:hAnsi="Arial Narrow"/>
          <w:sz w:val="27"/>
          <w:szCs w:val="27"/>
        </w:rPr>
        <w:t>(…)</w:t>
      </w:r>
      <w:r w:rsidR="003A59C2" w:rsidRPr="00BE5CBF">
        <w:rPr>
          <w:rFonts w:ascii="Arial Narrow" w:hAnsi="Arial Narrow"/>
          <w:sz w:val="27"/>
          <w:szCs w:val="27"/>
        </w:rPr>
        <w:t xml:space="preserve"> al ser producto de actos viciados de origen.</w:t>
      </w:r>
      <w:r w:rsidR="0031127D" w:rsidRPr="00BE5CBF">
        <w:rPr>
          <w:rFonts w:ascii="Arial Narrow" w:hAnsi="Arial Narrow"/>
          <w:sz w:val="27"/>
          <w:szCs w:val="27"/>
        </w:rPr>
        <w:t xml:space="preserve">- - - - - - - - - - - - - - - - - - - - - - - - - - - - - - - - </w:t>
      </w:r>
    </w:p>
    <w:p w:rsidR="003A59C2" w:rsidRPr="00BE5CBF" w:rsidRDefault="003A59C2" w:rsidP="0067376C">
      <w:pPr>
        <w:spacing w:line="276" w:lineRule="auto"/>
        <w:ind w:firstLine="708"/>
        <w:jc w:val="right"/>
        <w:rPr>
          <w:rFonts w:ascii="Arial Narrow" w:hAnsi="Arial Narrow"/>
          <w:b/>
          <w:i/>
          <w:sz w:val="27"/>
          <w:szCs w:val="27"/>
        </w:rPr>
      </w:pPr>
    </w:p>
    <w:p w:rsidR="0067376C" w:rsidRPr="00BE5CBF" w:rsidRDefault="0067376C" w:rsidP="0067376C">
      <w:pPr>
        <w:spacing w:line="276" w:lineRule="auto"/>
        <w:ind w:firstLine="708"/>
        <w:jc w:val="right"/>
        <w:rPr>
          <w:rFonts w:ascii="Arial Narrow" w:hAnsi="Arial Narrow"/>
          <w:b/>
          <w:i/>
          <w:sz w:val="27"/>
          <w:szCs w:val="27"/>
        </w:rPr>
      </w:pPr>
      <w:r w:rsidRPr="00BE5CBF">
        <w:rPr>
          <w:rFonts w:ascii="Arial Narrow" w:hAnsi="Arial Narrow"/>
          <w:b/>
          <w:i/>
          <w:sz w:val="27"/>
          <w:szCs w:val="27"/>
        </w:rPr>
        <w:t>Estudio innecesario de los demás conceptos de impugnación.</w:t>
      </w:r>
    </w:p>
    <w:p w:rsidR="00F302BE" w:rsidRPr="00BE5CBF" w:rsidRDefault="003A59C2" w:rsidP="00F302BE">
      <w:pPr>
        <w:spacing w:line="360" w:lineRule="auto"/>
        <w:ind w:firstLine="708"/>
        <w:jc w:val="both"/>
        <w:rPr>
          <w:rFonts w:ascii="Arial Narrow" w:hAnsi="Arial Narrow"/>
          <w:sz w:val="27"/>
          <w:szCs w:val="27"/>
          <w:lang w:val="es-MX"/>
        </w:rPr>
      </w:pPr>
      <w:r w:rsidRPr="00BE5CBF">
        <w:rPr>
          <w:rFonts w:ascii="Arial Narrow" w:hAnsi="Arial Narrow"/>
          <w:b/>
          <w:sz w:val="27"/>
          <w:szCs w:val="27"/>
        </w:rPr>
        <w:t>SEXTO</w:t>
      </w:r>
      <w:r w:rsidR="0067376C" w:rsidRPr="00BE5CBF">
        <w:rPr>
          <w:rFonts w:ascii="Arial Narrow" w:hAnsi="Arial Narrow"/>
          <w:b/>
          <w:sz w:val="27"/>
          <w:szCs w:val="27"/>
        </w:rPr>
        <w:t>.-</w:t>
      </w:r>
      <w:r w:rsidR="00F302BE" w:rsidRPr="00BE5CBF">
        <w:rPr>
          <w:rFonts w:ascii="Arial Narrow" w:hAnsi="Arial Narrow"/>
          <w:b/>
          <w:sz w:val="27"/>
          <w:szCs w:val="27"/>
        </w:rPr>
        <w:t xml:space="preserve"> </w:t>
      </w:r>
      <w:r w:rsidR="00F302BE" w:rsidRPr="00BE5CBF">
        <w:rPr>
          <w:rFonts w:ascii="Arial Narrow" w:hAnsi="Arial Narrow"/>
          <w:sz w:val="27"/>
          <w:szCs w:val="27"/>
          <w:lang w:val="es-MX"/>
        </w:rPr>
        <w:t>Ante lo fundado del</w:t>
      </w:r>
      <w:r w:rsidRPr="00BE5CBF">
        <w:rPr>
          <w:rFonts w:ascii="Arial Narrow" w:hAnsi="Arial Narrow"/>
          <w:sz w:val="27"/>
          <w:szCs w:val="27"/>
          <w:lang w:val="es-MX"/>
        </w:rPr>
        <w:t xml:space="preserve"> </w:t>
      </w:r>
      <w:r w:rsidR="00F302BE" w:rsidRPr="00BE5CBF">
        <w:rPr>
          <w:rFonts w:ascii="Arial Narrow" w:hAnsi="Arial Narrow"/>
          <w:sz w:val="27"/>
          <w:szCs w:val="27"/>
          <w:lang w:val="es-MX"/>
        </w:rPr>
        <w:t xml:space="preserve"> concepto de impugnación</w:t>
      </w:r>
      <w:r w:rsidRPr="00BE5CBF">
        <w:rPr>
          <w:rFonts w:ascii="Arial Narrow" w:hAnsi="Arial Narrow"/>
          <w:sz w:val="27"/>
          <w:szCs w:val="27"/>
          <w:lang w:val="es-MX"/>
        </w:rPr>
        <w:t xml:space="preserve"> del considerando que antecede</w:t>
      </w:r>
      <w:r w:rsidR="00F302BE" w:rsidRPr="00BE5CBF">
        <w:rPr>
          <w:rFonts w:ascii="Arial Narrow" w:hAnsi="Arial Narrow"/>
          <w:sz w:val="27"/>
          <w:szCs w:val="27"/>
          <w:lang w:val="es-MX"/>
        </w:rPr>
        <w:t>, resulta innecesario el análisis de los restantes, dado que</w:t>
      </w:r>
      <w:r w:rsidRPr="00BE5CBF">
        <w:rPr>
          <w:rFonts w:ascii="Arial Narrow" w:hAnsi="Arial Narrow"/>
          <w:sz w:val="27"/>
          <w:szCs w:val="27"/>
          <w:lang w:val="es-MX"/>
        </w:rPr>
        <w:t xml:space="preserve"> la falta de firma autógrafa en los actos dictados por el Director de Ejecución</w:t>
      </w:r>
      <w:r w:rsidR="00F302BE" w:rsidRPr="00BE5CBF">
        <w:rPr>
          <w:rFonts w:ascii="Arial Narrow" w:hAnsi="Arial Narrow"/>
          <w:sz w:val="27"/>
          <w:szCs w:val="27"/>
          <w:lang w:val="es-MX"/>
        </w:rPr>
        <w:t>, trae como consecuencia jurídica su inexistencia; luego, resultaría contradictorio el análisis de diversos conceptos de impugnación, sirve de sustento a lo precisada, por tratar un tema similar al aquí abordado, la tesis (XI Región)2o.13 A (10a.), de rubro y c</w:t>
      </w:r>
      <w:r w:rsidRPr="00BE5CBF">
        <w:rPr>
          <w:rFonts w:ascii="Arial Narrow" w:hAnsi="Arial Narrow"/>
          <w:sz w:val="27"/>
          <w:szCs w:val="27"/>
          <w:lang w:val="es-MX"/>
        </w:rPr>
        <w:t xml:space="preserve">ontenido siguiente:- </w:t>
      </w:r>
    </w:p>
    <w:p w:rsidR="003A59C2" w:rsidRPr="00BE5CBF" w:rsidRDefault="003A59C2" w:rsidP="00F302BE">
      <w:pPr>
        <w:spacing w:line="360" w:lineRule="auto"/>
        <w:ind w:firstLine="708"/>
        <w:jc w:val="both"/>
        <w:rPr>
          <w:rFonts w:ascii="Arial Narrow" w:hAnsi="Arial Narrow"/>
          <w:sz w:val="27"/>
          <w:szCs w:val="27"/>
          <w:lang w:val="es-MX"/>
        </w:rPr>
      </w:pPr>
    </w:p>
    <w:p w:rsidR="00F302BE" w:rsidRPr="00BE5CBF" w:rsidRDefault="00F302BE" w:rsidP="00AA5E2B">
      <w:pPr>
        <w:spacing w:line="360" w:lineRule="auto"/>
        <w:ind w:firstLine="708"/>
        <w:jc w:val="both"/>
        <w:rPr>
          <w:rFonts w:ascii="Arial Narrow" w:hAnsi="Arial Narrow"/>
          <w:i/>
          <w:lang w:val="es-MX"/>
        </w:rPr>
      </w:pPr>
      <w:r w:rsidRPr="00BE5CBF">
        <w:rPr>
          <w:rFonts w:ascii="Arial Narrow" w:hAnsi="Arial Narrow"/>
          <w:b/>
          <w:i/>
          <w:lang w:val="es-MX"/>
        </w:rPr>
        <w:t>“NULIDAD DE CRÉDITOS FISCALES POR CARECER DE FIRMA AUTÓGRAFA. AL IMPLICAR LA INEXISTENCIA DEL ACTO, IMPIDE ANALIZAR LOS CONCEPTOS DE ANULACIÓN RELATIVOS AL FONDO DEL ASUNTO.</w:t>
      </w:r>
      <w:r w:rsidRPr="00BE5CBF">
        <w:rPr>
          <w:rFonts w:ascii="Arial Narrow" w:hAnsi="Arial Narrow"/>
          <w:i/>
          <w:lang w:val="es-MX"/>
        </w:rPr>
        <w:t xml:space="preserve"> En dicho supuesto de nulidad, se surte una excepción a la regla prevista en el artículo 51, penúltimo párrafo, de la Ley Federal de Procedimiento Contencioso Administrativo, porque la falta de firma es un vicio distinto al derivado de la incompetencia de la autoridad demandada, y es ésta la que obliga, en su caso, a que en atención al principio de mayor beneficio, se analicen los conceptos de anulación relativos al fondo del asunto; sin embargo, como la nulidad señalada implica la inexistencia del acto, resulta no sólo ocioso, sino contradictorio, que se emita un pronunciamiento sobre el contenido de aquél, en tanto que dicha inexistencia acarrea la imposibilidad de analizar sus razones y fundamentos, lo cual no logra superarse ni aun a la luz del principio invocado, porque se está en presencia, se insiste, de un acto inexistente.”</w:t>
      </w:r>
      <w:r w:rsidRPr="00BE5CBF">
        <w:rPr>
          <w:rStyle w:val="Refdenotaalpie"/>
          <w:rFonts w:ascii="Arial Narrow" w:hAnsi="Arial Narrow"/>
          <w:i/>
          <w:lang w:val="es-MX"/>
        </w:rPr>
        <w:footnoteReference w:id="1"/>
      </w:r>
      <w:r w:rsidR="00AA5E2B" w:rsidRPr="00BE5CBF">
        <w:rPr>
          <w:rFonts w:ascii="Arial Narrow" w:hAnsi="Arial Narrow"/>
          <w:i/>
          <w:lang w:val="es-MX"/>
        </w:rPr>
        <w:t xml:space="preserve"> - - - - - - - - - - - - - - - - - - - - - - - - - - - </w:t>
      </w:r>
    </w:p>
    <w:p w:rsidR="00D42842" w:rsidRPr="00BE5CBF" w:rsidRDefault="00D42842" w:rsidP="00C82773">
      <w:pPr>
        <w:spacing w:line="276" w:lineRule="auto"/>
        <w:rPr>
          <w:rFonts w:ascii="Arial Narrow" w:hAnsi="Arial Narrow"/>
        </w:rPr>
      </w:pPr>
    </w:p>
    <w:p w:rsidR="00D42842" w:rsidRPr="00BE5CBF" w:rsidRDefault="00D42842" w:rsidP="00D42842">
      <w:pPr>
        <w:spacing w:line="360" w:lineRule="auto"/>
        <w:ind w:firstLine="708"/>
        <w:jc w:val="right"/>
        <w:rPr>
          <w:rFonts w:ascii="Arial Narrow" w:hAnsi="Arial Narrow"/>
          <w:b/>
          <w:i/>
          <w:sz w:val="27"/>
          <w:szCs w:val="27"/>
        </w:rPr>
      </w:pPr>
      <w:r w:rsidRPr="00BE5CBF">
        <w:rPr>
          <w:rFonts w:ascii="Arial Narrow" w:hAnsi="Arial Narrow"/>
          <w:b/>
          <w:i/>
          <w:sz w:val="27"/>
          <w:szCs w:val="27"/>
        </w:rPr>
        <w:t xml:space="preserve">Conceptos de impugnación contra la prescripción </w:t>
      </w:r>
    </w:p>
    <w:p w:rsidR="00D42842" w:rsidRPr="00BE5CBF" w:rsidRDefault="00D42842" w:rsidP="001A3269">
      <w:pPr>
        <w:spacing w:line="360" w:lineRule="auto"/>
        <w:ind w:firstLine="708"/>
        <w:jc w:val="both"/>
        <w:rPr>
          <w:rFonts w:ascii="Arial Narrow" w:hAnsi="Arial Narrow"/>
          <w:sz w:val="27"/>
          <w:szCs w:val="27"/>
        </w:rPr>
      </w:pPr>
      <w:r w:rsidRPr="00BE5CBF">
        <w:rPr>
          <w:rFonts w:ascii="Arial Narrow" w:hAnsi="Arial Narrow"/>
          <w:b/>
          <w:sz w:val="27"/>
          <w:szCs w:val="27"/>
        </w:rPr>
        <w:lastRenderedPageBreak/>
        <w:t>SÉPTIMO.-</w:t>
      </w:r>
      <w:r w:rsidRPr="00BE5CBF">
        <w:rPr>
          <w:rFonts w:ascii="Arial Narrow" w:hAnsi="Arial Narrow"/>
          <w:sz w:val="27"/>
          <w:szCs w:val="27"/>
        </w:rPr>
        <w:t xml:space="preserve"> Refiere la actora medularmente en el primer concepto de impugnación del escrito inicial de demanda que el </w:t>
      </w:r>
      <w:r w:rsidRPr="00BE5CBF">
        <w:rPr>
          <w:rFonts w:ascii="Arial Narrow" w:hAnsi="Arial Narrow"/>
          <w:b/>
          <w:sz w:val="27"/>
          <w:szCs w:val="27"/>
        </w:rPr>
        <w:t>Tesorero Municipal</w:t>
      </w:r>
      <w:r w:rsidRPr="00BE5CBF">
        <w:rPr>
          <w:rFonts w:ascii="Arial Narrow" w:hAnsi="Arial Narrow"/>
          <w:sz w:val="27"/>
          <w:szCs w:val="27"/>
        </w:rPr>
        <w:t xml:space="preserve"> niega la prescripción a su favor del crédito fiscal relativo a la cuenta predial número 01V005115001, violándose en su perjuicio lo establecido en el artículo 16 Constitucional en relación con el diverso 137 del Código de Procedimiento y Justicia Administrativa para el Estado y los Municipios de Guanajuato</w:t>
      </w:r>
      <w:r w:rsidR="00891847" w:rsidRPr="00BE5CBF">
        <w:rPr>
          <w:rFonts w:ascii="Arial Narrow" w:hAnsi="Arial Narrow"/>
          <w:sz w:val="27"/>
          <w:szCs w:val="27"/>
        </w:rPr>
        <w:t>, al negar lisa y llanamente que los actos referido en la resolución impugnada se hayan realizado de forma legal.</w:t>
      </w:r>
      <w:r w:rsidR="0031127D" w:rsidRPr="00BE5CBF">
        <w:rPr>
          <w:rFonts w:ascii="Arial Narrow" w:hAnsi="Arial Narrow"/>
          <w:sz w:val="27"/>
          <w:szCs w:val="27"/>
        </w:rPr>
        <w:t>- - - - - - - - - - - - - - - - - - - - - - - - - - - - - - - - - - - - - - - - - - - - - - - - - - - - -</w:t>
      </w:r>
    </w:p>
    <w:p w:rsidR="00D42842" w:rsidRPr="00BE5CBF" w:rsidRDefault="00D42842" w:rsidP="001A3269">
      <w:pPr>
        <w:spacing w:line="360" w:lineRule="auto"/>
        <w:ind w:firstLine="708"/>
        <w:jc w:val="both"/>
        <w:rPr>
          <w:rFonts w:ascii="Arial Narrow" w:hAnsi="Arial Narrow"/>
          <w:sz w:val="27"/>
          <w:szCs w:val="27"/>
        </w:rPr>
      </w:pPr>
    </w:p>
    <w:p w:rsidR="00891847" w:rsidRPr="00BE5CBF" w:rsidRDefault="00891847" w:rsidP="001A3269">
      <w:pPr>
        <w:spacing w:line="360" w:lineRule="auto"/>
        <w:ind w:firstLine="708"/>
        <w:jc w:val="both"/>
        <w:rPr>
          <w:rFonts w:ascii="Arial Narrow" w:hAnsi="Arial Narrow"/>
          <w:sz w:val="27"/>
          <w:szCs w:val="27"/>
        </w:rPr>
      </w:pPr>
      <w:r w:rsidRPr="00BE5CBF">
        <w:rPr>
          <w:rFonts w:ascii="Arial Narrow" w:hAnsi="Arial Narrow"/>
          <w:sz w:val="27"/>
          <w:szCs w:val="27"/>
        </w:rPr>
        <w:t xml:space="preserve">A juicio de este juzgador el concepto de impugnación resulta ser </w:t>
      </w:r>
      <w:r w:rsidR="00AA5E2B" w:rsidRPr="00BE5CBF">
        <w:rPr>
          <w:rFonts w:ascii="Arial Narrow" w:hAnsi="Arial Narrow"/>
          <w:b/>
          <w:sz w:val="27"/>
          <w:szCs w:val="27"/>
        </w:rPr>
        <w:t>PARCIALMENTE FUNDADO</w:t>
      </w:r>
      <w:proofErr w:type="gramStart"/>
      <w:r w:rsidRPr="00BE5CBF">
        <w:rPr>
          <w:rFonts w:ascii="Arial Narrow" w:hAnsi="Arial Narrow"/>
          <w:sz w:val="27"/>
          <w:szCs w:val="27"/>
        </w:rPr>
        <w:t xml:space="preserve">, </w:t>
      </w:r>
      <w:r w:rsidR="0031127D" w:rsidRPr="00BE5CBF">
        <w:rPr>
          <w:rFonts w:ascii="Arial Narrow" w:hAnsi="Arial Narrow"/>
          <w:sz w:val="27"/>
          <w:szCs w:val="27"/>
        </w:rPr>
        <w:t xml:space="preserve"> </w:t>
      </w:r>
      <w:r w:rsidR="00AA5E2B" w:rsidRPr="00BE5CBF">
        <w:rPr>
          <w:rFonts w:ascii="Arial Narrow" w:hAnsi="Arial Narrow"/>
          <w:sz w:val="27"/>
          <w:szCs w:val="27"/>
        </w:rPr>
        <w:t>atento</w:t>
      </w:r>
      <w:proofErr w:type="gramEnd"/>
      <w:r w:rsidRPr="00BE5CBF">
        <w:rPr>
          <w:rFonts w:ascii="Arial Narrow" w:hAnsi="Arial Narrow"/>
          <w:sz w:val="27"/>
          <w:szCs w:val="27"/>
        </w:rPr>
        <w:t xml:space="preserve"> a lo siguiente: - - - - - - - - - - - - - - - - - - - - - -</w:t>
      </w:r>
      <w:r w:rsidR="0031127D" w:rsidRPr="00BE5CBF">
        <w:rPr>
          <w:rFonts w:ascii="Arial Narrow" w:hAnsi="Arial Narrow"/>
          <w:sz w:val="27"/>
          <w:szCs w:val="27"/>
        </w:rPr>
        <w:t xml:space="preserve"> - </w:t>
      </w:r>
    </w:p>
    <w:p w:rsidR="00891847" w:rsidRPr="00BE5CBF" w:rsidRDefault="00891847" w:rsidP="001A3269">
      <w:pPr>
        <w:spacing w:line="360" w:lineRule="auto"/>
        <w:ind w:firstLine="708"/>
        <w:jc w:val="both"/>
        <w:rPr>
          <w:rFonts w:ascii="Arial Narrow" w:hAnsi="Arial Narrow"/>
          <w:sz w:val="27"/>
          <w:szCs w:val="27"/>
        </w:rPr>
      </w:pPr>
    </w:p>
    <w:p w:rsidR="00891847" w:rsidRPr="00BE5CBF" w:rsidRDefault="00891847" w:rsidP="001A3269">
      <w:pPr>
        <w:spacing w:line="360" w:lineRule="auto"/>
        <w:ind w:firstLine="708"/>
        <w:jc w:val="both"/>
        <w:rPr>
          <w:rFonts w:ascii="Arial Narrow" w:hAnsi="Arial Narrow"/>
          <w:sz w:val="27"/>
          <w:szCs w:val="27"/>
        </w:rPr>
      </w:pPr>
      <w:r w:rsidRPr="00BE5CBF">
        <w:rPr>
          <w:rFonts w:ascii="Arial Narrow" w:hAnsi="Arial Narrow"/>
          <w:sz w:val="27"/>
          <w:szCs w:val="27"/>
        </w:rPr>
        <w:t xml:space="preserve">Ello es así, en tanto que de la lectura que se hace de la resolución de fecha 15 de agosto de 2016 dos mil dieciséis, emitida por el </w:t>
      </w:r>
      <w:r w:rsidRPr="00BE5CBF">
        <w:rPr>
          <w:rFonts w:ascii="Arial Narrow" w:hAnsi="Arial Narrow"/>
          <w:b/>
          <w:sz w:val="27"/>
          <w:szCs w:val="27"/>
        </w:rPr>
        <w:t xml:space="preserve">Tesorero Municipal </w:t>
      </w:r>
      <w:r w:rsidRPr="00BE5CBF">
        <w:rPr>
          <w:rFonts w:ascii="Arial Narrow" w:hAnsi="Arial Narrow"/>
          <w:sz w:val="27"/>
          <w:szCs w:val="27"/>
        </w:rPr>
        <w:t xml:space="preserve">se motivo en los actos declarados nulos conforme a los considerados cuarto y quinto de la presente; sin embargo,  el artículo 60 de la Ley de Hacienda para los Municipios del Estado de Guanajuato, prevé:- - - - - - - - - - - - - - - - - - - - - - - - - - - - - - - - - - - - - - - - </w:t>
      </w:r>
    </w:p>
    <w:p w:rsidR="00891847" w:rsidRPr="00BE5CBF" w:rsidRDefault="00891847" w:rsidP="001A3269">
      <w:pPr>
        <w:spacing w:line="360" w:lineRule="auto"/>
        <w:ind w:firstLine="708"/>
        <w:jc w:val="both"/>
        <w:rPr>
          <w:rFonts w:ascii="Arial Narrow" w:hAnsi="Arial Narrow"/>
          <w:i/>
        </w:rPr>
      </w:pPr>
    </w:p>
    <w:p w:rsidR="004F6B12" w:rsidRPr="00BE5CBF" w:rsidRDefault="004F6B12" w:rsidP="00AA5E2B">
      <w:pPr>
        <w:ind w:firstLine="708"/>
        <w:jc w:val="both"/>
        <w:rPr>
          <w:rFonts w:ascii="Arial Narrow" w:hAnsi="Arial Narrow" w:cs="Arial"/>
          <w:i/>
        </w:rPr>
      </w:pPr>
      <w:r w:rsidRPr="00BE5CBF">
        <w:rPr>
          <w:rFonts w:ascii="Arial Narrow" w:hAnsi="Arial Narrow" w:cs="Arial"/>
          <w:b/>
          <w:bCs/>
          <w:i/>
        </w:rPr>
        <w:t>“Artículo</w:t>
      </w:r>
      <w:r w:rsidRPr="00BE5CBF">
        <w:rPr>
          <w:rFonts w:ascii="Arial Narrow" w:hAnsi="Arial Narrow" w:cs="Arial"/>
          <w:i/>
        </w:rPr>
        <w:t xml:space="preserve"> </w:t>
      </w:r>
      <w:r w:rsidRPr="00BE5CBF">
        <w:rPr>
          <w:rFonts w:ascii="Arial Narrow" w:hAnsi="Arial Narrow" w:cs="Arial"/>
          <w:b/>
          <w:i/>
        </w:rPr>
        <w:t>60.</w:t>
      </w:r>
      <w:r w:rsidRPr="00BE5CBF">
        <w:rPr>
          <w:rFonts w:ascii="Arial Narrow" w:hAnsi="Arial Narrow" w:cs="Arial"/>
          <w:i/>
        </w:rPr>
        <w:t xml:space="preserve"> Los créditos fiscales se extinguen por prescripción en el término de 5 años. En el mismo término se extingue también por prescripción, la obligación del Fisco de devolver las cantidades pagadas indebidamente.</w:t>
      </w:r>
    </w:p>
    <w:p w:rsidR="004F6B12" w:rsidRPr="00BE5CBF" w:rsidRDefault="004F6B12" w:rsidP="004F6B12">
      <w:pPr>
        <w:ind w:firstLine="709"/>
        <w:jc w:val="both"/>
        <w:rPr>
          <w:rFonts w:ascii="Arial Narrow" w:hAnsi="Arial Narrow" w:cs="Arial"/>
          <w:i/>
        </w:rPr>
      </w:pPr>
    </w:p>
    <w:p w:rsidR="004F6B12" w:rsidRPr="00BE5CBF" w:rsidRDefault="004F6B12" w:rsidP="00AA5E2B">
      <w:pPr>
        <w:ind w:firstLine="708"/>
        <w:jc w:val="both"/>
        <w:rPr>
          <w:rFonts w:ascii="Arial Narrow" w:hAnsi="Arial Narrow" w:cs="Arial"/>
          <w:i/>
        </w:rPr>
      </w:pPr>
      <w:r w:rsidRPr="00BE5CBF">
        <w:rPr>
          <w:rFonts w:ascii="Arial Narrow" w:hAnsi="Arial Narrow" w:cs="Arial"/>
          <w:i/>
        </w:rPr>
        <w:t>La prescripción del crédito principal extingue simultáneamente los recargos y los gastos de ejecución.</w:t>
      </w:r>
    </w:p>
    <w:p w:rsidR="004F6B12" w:rsidRPr="00BE5CBF" w:rsidRDefault="004F6B12" w:rsidP="004F6B12">
      <w:pPr>
        <w:ind w:firstLine="709"/>
        <w:jc w:val="both"/>
        <w:rPr>
          <w:rFonts w:ascii="Arial Narrow" w:hAnsi="Arial Narrow" w:cs="Arial"/>
          <w:i/>
        </w:rPr>
      </w:pPr>
    </w:p>
    <w:p w:rsidR="004F6B12" w:rsidRPr="00BE5CBF" w:rsidRDefault="004F6B12" w:rsidP="00AA5E2B">
      <w:pPr>
        <w:ind w:firstLine="708"/>
        <w:jc w:val="both"/>
        <w:rPr>
          <w:rFonts w:ascii="Arial Narrow" w:hAnsi="Arial Narrow" w:cs="Arial"/>
          <w:i/>
        </w:rPr>
      </w:pPr>
      <w:r w:rsidRPr="00BE5CBF">
        <w:rPr>
          <w:rFonts w:ascii="Arial Narrow" w:hAnsi="Arial Narrow" w:cs="Arial"/>
          <w:i/>
        </w:rPr>
        <w:t>La prescripción se inicia a partir de la fecha en que el crédito fiscal pueda ser legalmente exigido y será declarado por las autoridades fiscales a petición del interesado.”</w:t>
      </w:r>
    </w:p>
    <w:p w:rsidR="004F6B12" w:rsidRPr="00BE5CBF" w:rsidRDefault="004F6B12" w:rsidP="004F6B12">
      <w:pPr>
        <w:jc w:val="both"/>
        <w:rPr>
          <w:rFonts w:ascii="Arial Narrow" w:hAnsi="Arial Narrow" w:cs="Arial"/>
          <w:i/>
        </w:rPr>
      </w:pPr>
    </w:p>
    <w:p w:rsidR="004F6B12" w:rsidRPr="00BE5CBF" w:rsidRDefault="004F6B12" w:rsidP="004F6B12">
      <w:pPr>
        <w:jc w:val="both"/>
        <w:rPr>
          <w:rFonts w:ascii="Arial Narrow" w:hAnsi="Arial Narrow" w:cs="Arial"/>
          <w:i/>
        </w:rPr>
      </w:pPr>
    </w:p>
    <w:p w:rsidR="004F6B12" w:rsidRPr="00BE5CBF" w:rsidRDefault="004F6B12" w:rsidP="001A3269">
      <w:pPr>
        <w:spacing w:line="360" w:lineRule="auto"/>
        <w:ind w:firstLine="708"/>
        <w:jc w:val="both"/>
        <w:rPr>
          <w:rFonts w:ascii="Arial Narrow" w:hAnsi="Arial Narrow"/>
          <w:sz w:val="27"/>
          <w:szCs w:val="27"/>
        </w:rPr>
      </w:pPr>
      <w:r w:rsidRPr="00BE5CBF">
        <w:rPr>
          <w:rFonts w:ascii="Arial Narrow" w:hAnsi="Arial Narrow"/>
          <w:sz w:val="27"/>
          <w:szCs w:val="27"/>
        </w:rPr>
        <w:t>De lo anterior tenemos que quien demanda solicito la prescripción del crédito comprendido del 6 sexto bimestre del año  2010 dos mil diez al 6 sexto bi</w:t>
      </w:r>
      <w:r w:rsidR="000B53CE" w:rsidRPr="00BE5CBF">
        <w:rPr>
          <w:rFonts w:ascii="Arial Narrow" w:hAnsi="Arial Narrow"/>
          <w:sz w:val="27"/>
          <w:szCs w:val="27"/>
        </w:rPr>
        <w:t xml:space="preserve">mestres del 2015 dos mil quince, respecto del inmueble ubicado en calle Bach número 201, interior 1, de la colonia León Moderno de esta ciudad, identificado con la cuenta predial 01V005115001, mediante escrito con sello de recepción de fecha 21 veintiuno de abril de 2016 dos mil dieciséis.- - - - - - - - - - - - - - - - - - - - - - - - - - - - - - - - - - - - - </w:t>
      </w:r>
    </w:p>
    <w:p w:rsidR="004F6B12" w:rsidRPr="00BE5CBF" w:rsidRDefault="004F6B12" w:rsidP="001A3269">
      <w:pPr>
        <w:spacing w:line="360" w:lineRule="auto"/>
        <w:ind w:firstLine="708"/>
        <w:jc w:val="both"/>
        <w:rPr>
          <w:rFonts w:ascii="Arial Narrow" w:hAnsi="Arial Narrow"/>
          <w:sz w:val="27"/>
          <w:szCs w:val="27"/>
        </w:rPr>
      </w:pPr>
    </w:p>
    <w:p w:rsidR="000B53CE" w:rsidRPr="00BE5CBF" w:rsidRDefault="000B53CE" w:rsidP="001A3269">
      <w:pPr>
        <w:spacing w:line="360" w:lineRule="auto"/>
        <w:ind w:firstLine="708"/>
        <w:jc w:val="both"/>
        <w:rPr>
          <w:rFonts w:ascii="Arial Narrow" w:hAnsi="Arial Narrow"/>
          <w:sz w:val="27"/>
          <w:szCs w:val="27"/>
        </w:rPr>
      </w:pPr>
      <w:r w:rsidRPr="00BE5CBF">
        <w:rPr>
          <w:rFonts w:ascii="Arial Narrow" w:hAnsi="Arial Narrow"/>
          <w:sz w:val="27"/>
          <w:szCs w:val="27"/>
        </w:rPr>
        <w:lastRenderedPageBreak/>
        <w:t>Luego, a efecto que se extingan las facultades de la autoridad para hacer exigible el crédito fiscal, es necesario transcurran 5 cinco años, de aquí que en</w:t>
      </w:r>
      <w:r w:rsidR="00713BAC" w:rsidRPr="00BE5CBF">
        <w:rPr>
          <w:rFonts w:ascii="Arial Narrow" w:hAnsi="Arial Narrow"/>
          <w:sz w:val="27"/>
          <w:szCs w:val="27"/>
        </w:rPr>
        <w:t xml:space="preserve">tre </w:t>
      </w:r>
      <w:r w:rsidRPr="00BE5CBF">
        <w:rPr>
          <w:rFonts w:ascii="Arial Narrow" w:hAnsi="Arial Narrow"/>
          <w:sz w:val="27"/>
          <w:szCs w:val="27"/>
        </w:rPr>
        <w:t>l</w:t>
      </w:r>
      <w:r w:rsidR="00713BAC" w:rsidRPr="00BE5CBF">
        <w:rPr>
          <w:rFonts w:ascii="Arial Narrow" w:hAnsi="Arial Narrow"/>
          <w:sz w:val="27"/>
          <w:szCs w:val="27"/>
        </w:rPr>
        <w:t>os</w:t>
      </w:r>
      <w:r w:rsidRPr="00BE5CBF">
        <w:rPr>
          <w:rFonts w:ascii="Arial Narrow" w:hAnsi="Arial Narrow"/>
          <w:sz w:val="27"/>
          <w:szCs w:val="27"/>
        </w:rPr>
        <w:t xml:space="preserve"> </w:t>
      </w:r>
      <w:r w:rsidR="00713BAC" w:rsidRPr="00BE5CBF">
        <w:rPr>
          <w:rFonts w:ascii="Arial Narrow" w:hAnsi="Arial Narrow"/>
          <w:sz w:val="27"/>
          <w:szCs w:val="27"/>
        </w:rPr>
        <w:t xml:space="preserve">bimestres:  </w:t>
      </w:r>
      <w:r w:rsidRPr="00BE5CBF">
        <w:rPr>
          <w:rFonts w:ascii="Arial Narrow" w:hAnsi="Arial Narrow"/>
          <w:sz w:val="27"/>
          <w:szCs w:val="27"/>
        </w:rPr>
        <w:t>primer</w:t>
      </w:r>
      <w:r w:rsidR="00713BAC" w:rsidRPr="00BE5CBF">
        <w:rPr>
          <w:rFonts w:ascii="Arial Narrow" w:hAnsi="Arial Narrow"/>
          <w:sz w:val="27"/>
          <w:szCs w:val="27"/>
        </w:rPr>
        <w:t>o</w:t>
      </w:r>
      <w:r w:rsidRPr="00BE5CBF">
        <w:rPr>
          <w:rFonts w:ascii="Arial Narrow" w:hAnsi="Arial Narrow"/>
          <w:sz w:val="27"/>
          <w:szCs w:val="27"/>
        </w:rPr>
        <w:t xml:space="preserve"> </w:t>
      </w:r>
      <w:r w:rsidR="00713BAC" w:rsidRPr="00BE5CBF">
        <w:rPr>
          <w:rFonts w:ascii="Arial Narrow" w:hAnsi="Arial Narrow"/>
          <w:sz w:val="27"/>
          <w:szCs w:val="27"/>
        </w:rPr>
        <w:t xml:space="preserve">(enero-febrero), segundo (marzo-abril), tercero (mayo-junio), cuarto (julio-agosto), quinto (septiembre octubre)   </w:t>
      </w:r>
      <w:r w:rsidRPr="00BE5CBF">
        <w:rPr>
          <w:rFonts w:ascii="Arial Narrow" w:hAnsi="Arial Narrow"/>
          <w:sz w:val="27"/>
          <w:szCs w:val="27"/>
        </w:rPr>
        <w:t>y</w:t>
      </w:r>
      <w:r w:rsidR="00713BAC" w:rsidRPr="00BE5CBF">
        <w:rPr>
          <w:rFonts w:ascii="Arial Narrow" w:hAnsi="Arial Narrow"/>
          <w:sz w:val="27"/>
          <w:szCs w:val="27"/>
        </w:rPr>
        <w:t>,</w:t>
      </w:r>
      <w:r w:rsidRPr="00BE5CBF">
        <w:rPr>
          <w:rFonts w:ascii="Arial Narrow" w:hAnsi="Arial Narrow"/>
          <w:sz w:val="27"/>
          <w:szCs w:val="27"/>
        </w:rPr>
        <w:t xml:space="preserve"> sexto </w:t>
      </w:r>
      <w:r w:rsidR="00713BAC" w:rsidRPr="00BE5CBF">
        <w:rPr>
          <w:rFonts w:ascii="Arial Narrow" w:hAnsi="Arial Narrow"/>
          <w:sz w:val="27"/>
          <w:szCs w:val="27"/>
        </w:rPr>
        <w:t xml:space="preserve">(noviembre-diciembre) </w:t>
      </w:r>
      <w:r w:rsidRPr="00BE5CBF">
        <w:rPr>
          <w:rFonts w:ascii="Arial Narrow" w:hAnsi="Arial Narrow"/>
          <w:sz w:val="27"/>
          <w:szCs w:val="27"/>
        </w:rPr>
        <w:t xml:space="preserve"> de 2012 dos mil doce, así como los relativos a los años 2013 dos mil trece; 2014 dos mil catorce y 2015 dos mil quince,  </w:t>
      </w:r>
      <w:r w:rsidR="00713BAC" w:rsidRPr="00BE5CBF">
        <w:rPr>
          <w:rFonts w:ascii="Arial Narrow" w:hAnsi="Arial Narrow"/>
          <w:sz w:val="27"/>
          <w:szCs w:val="27"/>
        </w:rPr>
        <w:t xml:space="preserve">a la fecha de solicitud de prescripción 21 de veintiuno de abril de 2016 dos mil dieciséis, no había transcurrido el pazo de 5 cinco años para que operara en perjuicio de la Tesorería Municipal la prescripción, motivos por los cuales NO le asiste la razón a quien demanda. - - - - - - - - - - - - - - - - - - - - - - - - - - -      </w:t>
      </w:r>
    </w:p>
    <w:p w:rsidR="004F6B12" w:rsidRPr="00BE5CBF" w:rsidRDefault="004F6B12" w:rsidP="001A3269">
      <w:pPr>
        <w:spacing w:line="360" w:lineRule="auto"/>
        <w:ind w:firstLine="708"/>
        <w:jc w:val="both"/>
        <w:rPr>
          <w:rFonts w:ascii="Arial Narrow" w:hAnsi="Arial Narrow"/>
          <w:sz w:val="27"/>
          <w:szCs w:val="27"/>
        </w:rPr>
      </w:pPr>
    </w:p>
    <w:p w:rsidR="00020B50" w:rsidRPr="00BE5CBF" w:rsidRDefault="00020B50" w:rsidP="001A3269">
      <w:pPr>
        <w:spacing w:line="360" w:lineRule="auto"/>
        <w:ind w:firstLine="708"/>
        <w:jc w:val="both"/>
        <w:rPr>
          <w:rFonts w:ascii="Arial Narrow" w:hAnsi="Arial Narrow"/>
          <w:sz w:val="27"/>
          <w:szCs w:val="27"/>
        </w:rPr>
      </w:pPr>
      <w:r w:rsidRPr="00BE5CBF">
        <w:rPr>
          <w:rFonts w:ascii="Arial Narrow" w:hAnsi="Arial Narrow"/>
          <w:sz w:val="27"/>
          <w:szCs w:val="27"/>
        </w:rPr>
        <w:t xml:space="preserve">Contrario a lo referido por la impetrante del proceso tampoco opero la figura de prescripción por lo que toca a los bimestres:  segundo (marzo-abril), tercero (mayo-junio), cuarto (julio-agosto), quinto (septiembre octubre)   y, sexto (noviembre-diciembre)   de 2011 dos mil  once, en tanto que la autoridad estuvo en aptitud de hacer exigible el segundo bimestre a partir del 1 uno de mayo de 2011 dos mil once, por lo que al 21  veintiuno de abril de 2016 dos mil dieciséis,  ni siquiera era exigible dichos bimestre,  ni loes restantes de ese ejercicio, por lo que  NO le asiste la razón a quien demanda. - - - - - - - - - - - - - - - - - - - - - - - - - - - - - - - - - - - - - - - - - - - - - - - - </w:t>
      </w:r>
    </w:p>
    <w:p w:rsidR="00713BAC" w:rsidRPr="00BE5CBF" w:rsidRDefault="00713BAC" w:rsidP="001A3269">
      <w:pPr>
        <w:spacing w:line="360" w:lineRule="auto"/>
        <w:ind w:firstLine="708"/>
        <w:jc w:val="both"/>
        <w:rPr>
          <w:rFonts w:ascii="Arial Narrow" w:hAnsi="Arial Narrow"/>
          <w:sz w:val="27"/>
          <w:szCs w:val="27"/>
        </w:rPr>
      </w:pPr>
    </w:p>
    <w:p w:rsidR="00A456FB" w:rsidRPr="00BE5CBF" w:rsidRDefault="00020B50" w:rsidP="001A3269">
      <w:pPr>
        <w:spacing w:line="360" w:lineRule="auto"/>
        <w:ind w:firstLine="708"/>
        <w:jc w:val="both"/>
        <w:rPr>
          <w:rFonts w:ascii="Arial Narrow" w:hAnsi="Arial Narrow"/>
          <w:sz w:val="27"/>
          <w:szCs w:val="27"/>
        </w:rPr>
      </w:pPr>
      <w:r w:rsidRPr="00BE5CBF">
        <w:rPr>
          <w:rFonts w:ascii="Arial Narrow" w:hAnsi="Arial Narrow"/>
          <w:sz w:val="27"/>
          <w:szCs w:val="27"/>
        </w:rPr>
        <w:t>Sin embargo</w:t>
      </w:r>
      <w:r w:rsidR="003D3C4F" w:rsidRPr="00BE5CBF">
        <w:rPr>
          <w:rFonts w:ascii="Arial Narrow" w:hAnsi="Arial Narrow"/>
          <w:sz w:val="27"/>
          <w:szCs w:val="27"/>
        </w:rPr>
        <w:t>,</w:t>
      </w:r>
      <w:r w:rsidRPr="00BE5CBF">
        <w:rPr>
          <w:rFonts w:ascii="Arial Narrow" w:hAnsi="Arial Narrow"/>
          <w:sz w:val="27"/>
          <w:szCs w:val="27"/>
        </w:rPr>
        <w:t xml:space="preserve"> asiste la razón a quien demanda por haberse declara</w:t>
      </w:r>
      <w:r w:rsidR="003D3C4F" w:rsidRPr="00BE5CBF">
        <w:rPr>
          <w:rFonts w:ascii="Arial Narrow" w:hAnsi="Arial Narrow"/>
          <w:sz w:val="27"/>
          <w:szCs w:val="27"/>
        </w:rPr>
        <w:t>do</w:t>
      </w:r>
      <w:r w:rsidRPr="00BE5CBF">
        <w:rPr>
          <w:rFonts w:ascii="Arial Narrow" w:hAnsi="Arial Narrow"/>
          <w:sz w:val="27"/>
          <w:szCs w:val="27"/>
        </w:rPr>
        <w:t xml:space="preserve"> la nulidad</w:t>
      </w:r>
      <w:r w:rsidR="003D3C4F" w:rsidRPr="00BE5CBF">
        <w:rPr>
          <w:rFonts w:ascii="Arial Narrow" w:hAnsi="Arial Narrow"/>
          <w:sz w:val="27"/>
          <w:szCs w:val="27"/>
        </w:rPr>
        <w:t xml:space="preserve"> de los actos relativos al Requerimiento de pago de impuesto predial de fecha 20 veinte de mayo de 2011 dos mil once, emitido por la </w:t>
      </w:r>
      <w:r w:rsidR="003D3C4F" w:rsidRPr="00BE5CBF">
        <w:rPr>
          <w:rFonts w:ascii="Arial Narrow" w:hAnsi="Arial Narrow"/>
          <w:b/>
          <w:sz w:val="27"/>
          <w:szCs w:val="27"/>
        </w:rPr>
        <w:t>Directora General de Ingresos</w:t>
      </w:r>
      <w:r w:rsidR="003D3C4F" w:rsidRPr="00BE5CBF">
        <w:rPr>
          <w:rFonts w:ascii="Arial Narrow" w:hAnsi="Arial Narrow"/>
          <w:sz w:val="27"/>
          <w:szCs w:val="27"/>
        </w:rPr>
        <w:t xml:space="preserve">, y las subsecuentes actuaciones citatorio de fecha 30 treinta de mayo y 31 siguiente de ese año, practicadas por el </w:t>
      </w:r>
      <w:r w:rsidR="003D3C4F" w:rsidRPr="00BE5CBF">
        <w:rPr>
          <w:rFonts w:ascii="Arial Narrow" w:hAnsi="Arial Narrow"/>
          <w:b/>
          <w:sz w:val="27"/>
          <w:szCs w:val="27"/>
        </w:rPr>
        <w:t xml:space="preserve">ministro ejecutor </w:t>
      </w:r>
      <w:r w:rsidR="00811CF5" w:rsidRPr="008B47AB">
        <w:rPr>
          <w:rFonts w:ascii="Arial Narrow" w:hAnsi="Arial Narrow"/>
          <w:sz w:val="27"/>
          <w:szCs w:val="27"/>
        </w:rPr>
        <w:t>(…)</w:t>
      </w:r>
      <w:bookmarkStart w:id="0" w:name="_GoBack"/>
      <w:bookmarkEnd w:id="0"/>
      <w:r w:rsidR="003D3C4F" w:rsidRPr="00BE5CBF">
        <w:rPr>
          <w:rFonts w:ascii="Arial Narrow" w:hAnsi="Arial Narrow"/>
          <w:sz w:val="27"/>
          <w:szCs w:val="27"/>
        </w:rPr>
        <w:t>, por lo que se declara la prescripción de las facultades de la Tesorería Municipal</w:t>
      </w:r>
      <w:r w:rsidR="00D26263" w:rsidRPr="00BE5CBF">
        <w:rPr>
          <w:rFonts w:ascii="Arial Narrow" w:hAnsi="Arial Narrow"/>
          <w:sz w:val="27"/>
          <w:szCs w:val="27"/>
        </w:rPr>
        <w:t xml:space="preserve"> de León, para para requerir el pago de</w:t>
      </w:r>
      <w:r w:rsidR="006F4408" w:rsidRPr="00BE5CBF">
        <w:rPr>
          <w:rFonts w:ascii="Arial Narrow" w:hAnsi="Arial Narrow"/>
          <w:sz w:val="27"/>
          <w:szCs w:val="27"/>
        </w:rPr>
        <w:t xml:space="preserve">l primer al sexto </w:t>
      </w:r>
      <w:r w:rsidR="00D26263" w:rsidRPr="00BE5CBF">
        <w:rPr>
          <w:rFonts w:ascii="Arial Narrow" w:hAnsi="Arial Narrow"/>
          <w:sz w:val="27"/>
          <w:szCs w:val="27"/>
        </w:rPr>
        <w:t xml:space="preserve"> bimestres de 2010 dos mil diez; y, primero de 2011 dos mil once,</w:t>
      </w:r>
      <w:r w:rsidR="00A456FB" w:rsidRPr="00BE5CBF">
        <w:rPr>
          <w:rFonts w:ascii="Arial Narrow" w:hAnsi="Arial Narrow"/>
          <w:sz w:val="27"/>
          <w:szCs w:val="27"/>
        </w:rPr>
        <w:t xml:space="preserve"> al haberse apreciado los hechos que motivaron las resolución de fecha 15 quince de agosto de 2016 dos mil dieciséis de manera distinta, razones por la que se emitió  en contravención de lo establecido por el artículo 60 de la Ley de Hacienda para los Municipios del Estado de Guanajuato. - - </w:t>
      </w:r>
      <w:r w:rsidR="006F4408" w:rsidRPr="00BE5CBF">
        <w:rPr>
          <w:rFonts w:ascii="Arial Narrow" w:hAnsi="Arial Narrow"/>
          <w:sz w:val="27"/>
          <w:szCs w:val="27"/>
        </w:rPr>
        <w:t>- - - - - - - - - - -</w:t>
      </w:r>
    </w:p>
    <w:p w:rsidR="00020B50" w:rsidRPr="00BE5CBF" w:rsidRDefault="00020B50" w:rsidP="001A3269">
      <w:pPr>
        <w:spacing w:line="360" w:lineRule="auto"/>
        <w:ind w:firstLine="708"/>
        <w:jc w:val="both"/>
        <w:rPr>
          <w:rFonts w:ascii="Arial Narrow" w:hAnsi="Arial Narrow"/>
          <w:sz w:val="27"/>
          <w:szCs w:val="27"/>
        </w:rPr>
      </w:pPr>
    </w:p>
    <w:p w:rsidR="00A456FB" w:rsidRPr="00BE5CBF" w:rsidRDefault="00A456FB" w:rsidP="00A456FB">
      <w:pPr>
        <w:spacing w:line="360" w:lineRule="auto"/>
        <w:ind w:firstLine="708"/>
        <w:jc w:val="both"/>
        <w:rPr>
          <w:rFonts w:ascii="Arial Narrow" w:hAnsi="Arial Narrow"/>
          <w:sz w:val="27"/>
          <w:szCs w:val="27"/>
        </w:rPr>
      </w:pPr>
      <w:r w:rsidRPr="00BE5CBF">
        <w:rPr>
          <w:rFonts w:ascii="Arial Narrow" w:hAnsi="Arial Narrow"/>
          <w:sz w:val="27"/>
          <w:szCs w:val="27"/>
        </w:rPr>
        <w:lastRenderedPageBreak/>
        <w:t xml:space="preserve">Por lo que con fundamento en lo dispuesto por los artículos 302 fracción IV en relación con el diverso 300 fracción II, se decreta la </w:t>
      </w:r>
      <w:r w:rsidR="006F4408" w:rsidRPr="00BE5CBF">
        <w:rPr>
          <w:rFonts w:ascii="Arial Narrow" w:hAnsi="Arial Narrow"/>
          <w:b/>
          <w:sz w:val="27"/>
          <w:szCs w:val="27"/>
        </w:rPr>
        <w:t>NULIDAD PARCIAL</w:t>
      </w:r>
      <w:r w:rsidRPr="00BE5CBF">
        <w:rPr>
          <w:rFonts w:ascii="Arial Narrow" w:hAnsi="Arial Narrow"/>
          <w:sz w:val="27"/>
          <w:szCs w:val="27"/>
        </w:rPr>
        <w:t xml:space="preserve"> de la resolución de </w:t>
      </w:r>
      <w:proofErr w:type="gramStart"/>
      <w:r w:rsidRPr="00BE5CBF">
        <w:rPr>
          <w:rFonts w:ascii="Arial Narrow" w:hAnsi="Arial Narrow"/>
          <w:sz w:val="27"/>
          <w:szCs w:val="27"/>
        </w:rPr>
        <w:t>fecha  15</w:t>
      </w:r>
      <w:proofErr w:type="gramEnd"/>
      <w:r w:rsidRPr="00BE5CBF">
        <w:rPr>
          <w:rFonts w:ascii="Arial Narrow" w:hAnsi="Arial Narrow"/>
          <w:sz w:val="27"/>
          <w:szCs w:val="27"/>
        </w:rPr>
        <w:t xml:space="preserve"> quince de agosto de 2016 dos mil dieciséis, emitida por el Tesorero Municipal de León, Guanajuato, al haber operado en su perjuicio la figura jurídica de prescripción</w:t>
      </w:r>
      <w:r w:rsidR="006F4408" w:rsidRPr="00BE5CBF">
        <w:rPr>
          <w:rFonts w:ascii="Arial Narrow" w:hAnsi="Arial Narrow"/>
          <w:sz w:val="27"/>
          <w:szCs w:val="27"/>
        </w:rPr>
        <w:t xml:space="preserve"> del primer al sexto  bimestre de 2010 dos mil diez; y, primero</w:t>
      </w:r>
      <w:r w:rsidR="009B109A" w:rsidRPr="00BE5CBF">
        <w:rPr>
          <w:rFonts w:ascii="Arial Narrow" w:hAnsi="Arial Narrow"/>
          <w:sz w:val="27"/>
          <w:szCs w:val="27"/>
        </w:rPr>
        <w:t xml:space="preserve"> de 2011 dos mil once. - - - - - - - - - - - - - - - - - - - - - - - - - - - - - - - - - - - - - - - - - - - - -</w:t>
      </w:r>
      <w:r w:rsidR="006F4408" w:rsidRPr="00BE5CBF">
        <w:rPr>
          <w:rFonts w:ascii="Arial Narrow" w:hAnsi="Arial Narrow"/>
          <w:sz w:val="27"/>
          <w:szCs w:val="27"/>
        </w:rPr>
        <w:t xml:space="preserve"> </w:t>
      </w:r>
    </w:p>
    <w:p w:rsidR="009B109A" w:rsidRPr="00BE5CBF" w:rsidRDefault="009B109A" w:rsidP="001A3269">
      <w:pPr>
        <w:spacing w:line="360" w:lineRule="auto"/>
        <w:ind w:firstLine="708"/>
        <w:jc w:val="both"/>
        <w:rPr>
          <w:rFonts w:ascii="Arial Narrow" w:hAnsi="Arial Narrow"/>
          <w:sz w:val="27"/>
          <w:szCs w:val="27"/>
        </w:rPr>
      </w:pPr>
    </w:p>
    <w:p w:rsidR="00F645F0" w:rsidRPr="00BE5CBF" w:rsidRDefault="004F6B12" w:rsidP="001A3269">
      <w:pPr>
        <w:spacing w:line="360" w:lineRule="auto"/>
        <w:ind w:firstLine="708"/>
        <w:jc w:val="both"/>
        <w:rPr>
          <w:rFonts w:ascii="Arial Narrow" w:hAnsi="Arial Narrow"/>
          <w:sz w:val="27"/>
          <w:szCs w:val="27"/>
        </w:rPr>
      </w:pPr>
      <w:r w:rsidRPr="00BE5CBF">
        <w:rPr>
          <w:rFonts w:ascii="Arial Narrow" w:hAnsi="Arial Narrow"/>
          <w:sz w:val="27"/>
          <w:szCs w:val="27"/>
        </w:rPr>
        <w:t>P</w:t>
      </w:r>
      <w:r w:rsidR="00D42842" w:rsidRPr="00BE5CBF">
        <w:rPr>
          <w:rFonts w:ascii="Arial Narrow" w:hAnsi="Arial Narrow"/>
          <w:sz w:val="27"/>
          <w:szCs w:val="27"/>
        </w:rPr>
        <w:t xml:space="preserve">or </w:t>
      </w:r>
      <w:r w:rsidR="00F645F0" w:rsidRPr="00BE5CBF">
        <w:rPr>
          <w:rFonts w:ascii="Arial Narrow" w:hAnsi="Arial Narrow"/>
          <w:sz w:val="27"/>
          <w:szCs w:val="27"/>
        </w:rPr>
        <w:t xml:space="preserve">lo expuesto y además con fundamento en los artículos </w:t>
      </w:r>
      <w:r w:rsidR="00F645F0" w:rsidRPr="00BE5CBF">
        <w:rPr>
          <w:rFonts w:ascii="Arial Narrow" w:hAnsi="Arial Narrow" w:cs="Arial"/>
          <w:bCs/>
          <w:sz w:val="27"/>
          <w:szCs w:val="27"/>
        </w:rPr>
        <w:t>243</w:t>
      </w:r>
      <w:r w:rsidR="00796610" w:rsidRPr="00BE5CBF">
        <w:rPr>
          <w:rFonts w:ascii="Arial Narrow" w:hAnsi="Arial Narrow" w:cs="Arial"/>
          <w:bCs/>
          <w:sz w:val="27"/>
          <w:szCs w:val="27"/>
        </w:rPr>
        <w:t xml:space="preserve"> </w:t>
      </w:r>
      <w:r w:rsidR="00F645F0" w:rsidRPr="00BE5CBF">
        <w:rPr>
          <w:rFonts w:ascii="Arial Narrow" w:hAnsi="Arial Narrow"/>
          <w:sz w:val="27"/>
          <w:szCs w:val="27"/>
        </w:rPr>
        <w:t>párrafo segundo y 244 de la Ley Orgánica Municipal para el Estado de Guanajuato; 1 fracción II, 3 párrafo segundo, 2</w:t>
      </w:r>
      <w:r w:rsidR="009B109A" w:rsidRPr="00BE5CBF">
        <w:rPr>
          <w:rFonts w:ascii="Arial Narrow" w:hAnsi="Arial Narrow"/>
          <w:sz w:val="27"/>
          <w:szCs w:val="27"/>
        </w:rPr>
        <w:t>87, 298, 299, 300 fracción</w:t>
      </w:r>
      <w:r w:rsidR="00F24FCA" w:rsidRPr="00BE5CBF">
        <w:rPr>
          <w:rFonts w:ascii="Arial Narrow" w:hAnsi="Arial Narrow"/>
          <w:sz w:val="27"/>
          <w:szCs w:val="27"/>
        </w:rPr>
        <w:t xml:space="preserve"> II</w:t>
      </w:r>
      <w:r w:rsidR="006F4408" w:rsidRPr="00BE5CBF">
        <w:rPr>
          <w:rFonts w:ascii="Arial Narrow" w:hAnsi="Arial Narrow"/>
          <w:sz w:val="27"/>
          <w:szCs w:val="27"/>
        </w:rPr>
        <w:t xml:space="preserve"> </w:t>
      </w:r>
      <w:r w:rsidR="00650DD9" w:rsidRPr="00BE5CBF">
        <w:rPr>
          <w:rFonts w:ascii="Arial Narrow" w:hAnsi="Arial Narrow"/>
          <w:sz w:val="27"/>
          <w:szCs w:val="27"/>
        </w:rPr>
        <w:t>, y 302 fracci</w:t>
      </w:r>
      <w:r w:rsidR="009B109A" w:rsidRPr="00BE5CBF">
        <w:rPr>
          <w:rFonts w:ascii="Arial Narrow" w:hAnsi="Arial Narrow"/>
          <w:sz w:val="27"/>
          <w:szCs w:val="27"/>
        </w:rPr>
        <w:t>ones</w:t>
      </w:r>
      <w:r w:rsidR="00650DD9" w:rsidRPr="00BE5CBF">
        <w:rPr>
          <w:rFonts w:ascii="Arial Narrow" w:hAnsi="Arial Narrow"/>
          <w:sz w:val="27"/>
          <w:szCs w:val="27"/>
        </w:rPr>
        <w:t xml:space="preserve"> </w:t>
      </w:r>
      <w:r w:rsidR="009B109A" w:rsidRPr="00BE5CBF">
        <w:rPr>
          <w:rFonts w:ascii="Arial Narrow" w:hAnsi="Arial Narrow"/>
          <w:sz w:val="27"/>
          <w:szCs w:val="27"/>
        </w:rPr>
        <w:t xml:space="preserve">I, II y </w:t>
      </w:r>
      <w:r w:rsidR="00F645F0" w:rsidRPr="00BE5CBF">
        <w:rPr>
          <w:rFonts w:ascii="Arial Narrow" w:hAnsi="Arial Narrow"/>
          <w:sz w:val="27"/>
          <w:szCs w:val="27"/>
        </w:rPr>
        <w:t>I</w:t>
      </w:r>
      <w:r w:rsidR="006F4408" w:rsidRPr="00BE5CBF">
        <w:rPr>
          <w:rFonts w:ascii="Arial Narrow" w:hAnsi="Arial Narrow"/>
          <w:sz w:val="27"/>
          <w:szCs w:val="27"/>
        </w:rPr>
        <w:t>V</w:t>
      </w:r>
      <w:r w:rsidR="00F645F0" w:rsidRPr="00BE5CBF">
        <w:rPr>
          <w:rFonts w:ascii="Arial Narrow" w:hAnsi="Arial Narrow"/>
          <w:sz w:val="27"/>
          <w:szCs w:val="27"/>
        </w:rPr>
        <w:t xml:space="preserve">, del Código de Procedimiento y Justicia Administrativa para el Estado y los Municipios de Guanajuato, se </w:t>
      </w:r>
      <w:r w:rsidR="00F645F0" w:rsidRPr="00BE5CBF">
        <w:rPr>
          <w:rFonts w:ascii="Arial Narrow" w:hAnsi="Arial Narrow"/>
          <w:b/>
          <w:sz w:val="27"/>
          <w:szCs w:val="27"/>
        </w:rPr>
        <w:t>RESUELVE:</w:t>
      </w:r>
      <w:r w:rsidR="009B109A" w:rsidRPr="00BE5CBF">
        <w:rPr>
          <w:rFonts w:ascii="Arial Narrow" w:hAnsi="Arial Narrow"/>
          <w:b/>
          <w:sz w:val="27"/>
          <w:szCs w:val="27"/>
        </w:rPr>
        <w:t xml:space="preserve"> </w:t>
      </w:r>
      <w:r w:rsidR="009B109A" w:rsidRPr="00BE5CBF">
        <w:rPr>
          <w:rFonts w:ascii="Arial Narrow" w:hAnsi="Arial Narrow"/>
          <w:sz w:val="27"/>
          <w:szCs w:val="27"/>
        </w:rPr>
        <w:t>- - - - - - - - - - - - - - - - - - - - - - - - - - - - - - - - - - - - - - - -</w:t>
      </w:r>
      <w:r w:rsidR="00994259" w:rsidRPr="00BE5CBF">
        <w:rPr>
          <w:rFonts w:ascii="Arial Narrow" w:hAnsi="Arial Narrow"/>
          <w:sz w:val="27"/>
          <w:szCs w:val="27"/>
        </w:rPr>
        <w:t xml:space="preserve"> </w:t>
      </w:r>
    </w:p>
    <w:p w:rsidR="00F645F0" w:rsidRPr="00BE5CBF" w:rsidRDefault="00F645F0" w:rsidP="0081785E">
      <w:pPr>
        <w:spacing w:line="276" w:lineRule="auto"/>
        <w:jc w:val="both"/>
        <w:rPr>
          <w:rFonts w:ascii="Arial Narrow" w:hAnsi="Arial Narrow"/>
          <w:sz w:val="27"/>
          <w:szCs w:val="27"/>
        </w:rPr>
      </w:pPr>
    </w:p>
    <w:p w:rsidR="00F645F0" w:rsidRPr="00BE5CBF" w:rsidRDefault="00F645F0" w:rsidP="00D473D4">
      <w:pPr>
        <w:spacing w:line="360" w:lineRule="auto"/>
        <w:ind w:firstLine="708"/>
        <w:jc w:val="both"/>
        <w:rPr>
          <w:rFonts w:ascii="Arial Narrow" w:hAnsi="Arial Narrow"/>
          <w:sz w:val="27"/>
          <w:szCs w:val="27"/>
        </w:rPr>
      </w:pPr>
      <w:r w:rsidRPr="00BE5CBF">
        <w:rPr>
          <w:rFonts w:ascii="Arial Narrow" w:hAnsi="Arial Narrow"/>
          <w:b/>
          <w:sz w:val="27"/>
          <w:szCs w:val="27"/>
        </w:rPr>
        <w:t>PRIMERO.-</w:t>
      </w:r>
      <w:r w:rsidRPr="00BE5CBF">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BE5CBF">
        <w:rPr>
          <w:rFonts w:ascii="Arial Narrow" w:hAnsi="Arial Narrow"/>
          <w:sz w:val="27"/>
          <w:szCs w:val="27"/>
        </w:rPr>
        <w:t xml:space="preserve">.  </w:t>
      </w:r>
      <w:proofErr w:type="gramEnd"/>
      <w:r w:rsidRPr="00BE5CBF">
        <w:rPr>
          <w:rFonts w:ascii="Arial Narrow" w:hAnsi="Arial Narrow"/>
          <w:sz w:val="27"/>
          <w:szCs w:val="27"/>
        </w:rPr>
        <w:t>. . .</w:t>
      </w:r>
    </w:p>
    <w:p w:rsidR="00F645F0" w:rsidRPr="00BE5CBF" w:rsidRDefault="00F645F0" w:rsidP="0081785E">
      <w:pPr>
        <w:spacing w:line="276" w:lineRule="auto"/>
        <w:jc w:val="both"/>
        <w:rPr>
          <w:rFonts w:ascii="Arial Narrow" w:hAnsi="Arial Narrow"/>
          <w:sz w:val="27"/>
          <w:szCs w:val="27"/>
        </w:rPr>
      </w:pPr>
    </w:p>
    <w:p w:rsidR="009A09AE" w:rsidRPr="00BE5CBF" w:rsidRDefault="00F645F0" w:rsidP="00032132">
      <w:pPr>
        <w:spacing w:line="360" w:lineRule="auto"/>
        <w:ind w:firstLine="708"/>
        <w:jc w:val="both"/>
        <w:rPr>
          <w:rFonts w:ascii="Arial Narrow" w:hAnsi="Arial Narrow"/>
          <w:sz w:val="27"/>
          <w:szCs w:val="27"/>
        </w:rPr>
      </w:pPr>
      <w:r w:rsidRPr="00BE5CBF">
        <w:rPr>
          <w:rFonts w:ascii="Arial Narrow" w:hAnsi="Arial Narrow"/>
          <w:b/>
          <w:sz w:val="27"/>
          <w:szCs w:val="27"/>
        </w:rPr>
        <w:t>SEGUNDO.-</w:t>
      </w:r>
      <w:r w:rsidRPr="00BE5CBF">
        <w:rPr>
          <w:rFonts w:ascii="Arial Narrow" w:hAnsi="Arial Narrow"/>
          <w:sz w:val="27"/>
          <w:szCs w:val="27"/>
        </w:rPr>
        <w:t xml:space="preserve"> </w:t>
      </w:r>
      <w:r w:rsidR="00A82A52" w:rsidRPr="00BE5CBF">
        <w:rPr>
          <w:rFonts w:ascii="Arial Narrow" w:hAnsi="Arial Narrow"/>
          <w:sz w:val="27"/>
          <w:szCs w:val="27"/>
        </w:rPr>
        <w:t>Resultaron infundadas la causales de improcedencia hechas valer por las autoridades deman</w:t>
      </w:r>
      <w:r w:rsidR="002C22B5" w:rsidRPr="00BE5CBF">
        <w:rPr>
          <w:rFonts w:ascii="Arial Narrow" w:hAnsi="Arial Narrow"/>
          <w:sz w:val="27"/>
          <w:szCs w:val="27"/>
        </w:rPr>
        <w:t>da</w:t>
      </w:r>
      <w:r w:rsidR="00A82A52" w:rsidRPr="00BE5CBF">
        <w:rPr>
          <w:rFonts w:ascii="Arial Narrow" w:hAnsi="Arial Narrow"/>
          <w:sz w:val="27"/>
          <w:szCs w:val="27"/>
        </w:rPr>
        <w:t xml:space="preserve">das, por lo que no es de sobreseerse ni se sobresee el juicio, ello acorde a lo previsto en el </w:t>
      </w:r>
      <w:r w:rsidR="00A82A52" w:rsidRPr="00BE5CBF">
        <w:rPr>
          <w:rFonts w:ascii="Arial Narrow" w:hAnsi="Arial Narrow"/>
          <w:b/>
          <w:sz w:val="27"/>
          <w:szCs w:val="27"/>
        </w:rPr>
        <w:t>tercer</w:t>
      </w:r>
      <w:r w:rsidR="00A82A52" w:rsidRPr="00BE5CBF">
        <w:rPr>
          <w:rFonts w:ascii="Arial Narrow" w:hAnsi="Arial Narrow"/>
          <w:sz w:val="27"/>
          <w:szCs w:val="27"/>
        </w:rPr>
        <w:t xml:space="preserve"> consideran</w:t>
      </w:r>
      <w:r w:rsidR="002C22B5" w:rsidRPr="00BE5CBF">
        <w:rPr>
          <w:rFonts w:ascii="Arial Narrow" w:hAnsi="Arial Narrow"/>
          <w:sz w:val="27"/>
          <w:szCs w:val="27"/>
        </w:rPr>
        <w:t xml:space="preserve">do de la presente. </w:t>
      </w:r>
    </w:p>
    <w:p w:rsidR="009A09AE" w:rsidRPr="00BE5CBF" w:rsidRDefault="009A09AE" w:rsidP="00032132">
      <w:pPr>
        <w:spacing w:line="360" w:lineRule="auto"/>
        <w:ind w:firstLine="708"/>
        <w:jc w:val="both"/>
        <w:rPr>
          <w:rFonts w:ascii="Arial Narrow" w:hAnsi="Arial Narrow"/>
          <w:sz w:val="27"/>
          <w:szCs w:val="27"/>
        </w:rPr>
      </w:pPr>
    </w:p>
    <w:p w:rsidR="009A09AE" w:rsidRPr="00BE5CBF" w:rsidRDefault="0070042F" w:rsidP="0070042F">
      <w:pPr>
        <w:spacing w:line="360" w:lineRule="auto"/>
        <w:ind w:firstLine="708"/>
        <w:jc w:val="both"/>
        <w:rPr>
          <w:rFonts w:ascii="Arial Narrow" w:hAnsi="Arial Narrow"/>
          <w:sz w:val="27"/>
          <w:szCs w:val="27"/>
        </w:rPr>
      </w:pPr>
      <w:r w:rsidRPr="00BE5CBF">
        <w:rPr>
          <w:rFonts w:ascii="Arial Narrow" w:hAnsi="Arial Narrow"/>
          <w:b/>
          <w:sz w:val="27"/>
          <w:szCs w:val="27"/>
        </w:rPr>
        <w:t>TERCERO.-</w:t>
      </w:r>
      <w:r w:rsidR="003A3587" w:rsidRPr="00BE5CBF">
        <w:rPr>
          <w:rFonts w:ascii="Arial Narrow" w:hAnsi="Arial Narrow"/>
          <w:sz w:val="27"/>
          <w:szCs w:val="27"/>
        </w:rPr>
        <w:t xml:space="preserve"> </w:t>
      </w:r>
      <w:r w:rsidR="009A09AE" w:rsidRPr="00BE5CBF">
        <w:rPr>
          <w:rFonts w:ascii="Arial Narrow" w:hAnsi="Arial Narrow"/>
          <w:sz w:val="27"/>
          <w:szCs w:val="27"/>
        </w:rPr>
        <w:t xml:space="preserve">Se declara la </w:t>
      </w:r>
      <w:r w:rsidR="009A09AE" w:rsidRPr="00BE5CBF">
        <w:rPr>
          <w:rFonts w:ascii="Arial Narrow" w:hAnsi="Arial Narrow"/>
          <w:b/>
          <w:sz w:val="27"/>
          <w:szCs w:val="27"/>
        </w:rPr>
        <w:t xml:space="preserve">NULIDAD TOTAL </w:t>
      </w:r>
      <w:r w:rsidR="009A09AE" w:rsidRPr="00BE5CBF">
        <w:rPr>
          <w:rFonts w:ascii="Arial Narrow" w:hAnsi="Arial Narrow"/>
          <w:sz w:val="27"/>
          <w:szCs w:val="27"/>
        </w:rPr>
        <w:t xml:space="preserve">del Requerimiento de Pago de Impuesto Predial de fecha 20 veinte de mayo de 2011 dos mil once;  Mandamiento de Embrago del Impuesto Predial de fecha 05 cinco de septiembre de 2011; el   Requerimiento de Pago de Impuesto Predial de fecha 05 cinco de septiembre de 2011 dos mil once; y,  Requerimiento de Pago de Impuesto Predial de fecha 13 trece de septiembre de 2011 dos mil once, emitidos la </w:t>
      </w:r>
      <w:r w:rsidR="009A09AE" w:rsidRPr="00BE5CBF">
        <w:rPr>
          <w:rFonts w:ascii="Arial Narrow" w:hAnsi="Arial Narrow"/>
          <w:b/>
          <w:sz w:val="27"/>
          <w:szCs w:val="27"/>
        </w:rPr>
        <w:t>Directora General de Ingresos del Municipio de León, Guanajuato</w:t>
      </w:r>
      <w:r w:rsidR="009A09AE" w:rsidRPr="00BE5CBF">
        <w:rPr>
          <w:rFonts w:ascii="Arial Narrow" w:hAnsi="Arial Narrow"/>
          <w:sz w:val="27"/>
          <w:szCs w:val="27"/>
        </w:rPr>
        <w:t xml:space="preserve">.- - - - - - - - - - - - - - - - - - - - - - - - - - - - - - - - - - - - - </w:t>
      </w:r>
    </w:p>
    <w:p w:rsidR="009A09AE" w:rsidRPr="00BE5CBF" w:rsidRDefault="009A09AE" w:rsidP="0070042F">
      <w:pPr>
        <w:spacing w:line="360" w:lineRule="auto"/>
        <w:ind w:firstLine="708"/>
        <w:jc w:val="both"/>
        <w:rPr>
          <w:rFonts w:ascii="Arial Narrow" w:hAnsi="Arial Narrow"/>
          <w:sz w:val="27"/>
          <w:szCs w:val="27"/>
        </w:rPr>
      </w:pPr>
    </w:p>
    <w:p w:rsidR="009542C3" w:rsidRPr="00BE5CBF" w:rsidRDefault="009A09AE" w:rsidP="0070042F">
      <w:pPr>
        <w:spacing w:line="360" w:lineRule="auto"/>
        <w:ind w:firstLine="708"/>
        <w:jc w:val="both"/>
        <w:rPr>
          <w:rFonts w:ascii="Arial Narrow" w:hAnsi="Arial Narrow"/>
          <w:sz w:val="27"/>
          <w:szCs w:val="27"/>
        </w:rPr>
      </w:pPr>
      <w:r w:rsidRPr="00BE5CBF">
        <w:rPr>
          <w:rFonts w:ascii="Arial Narrow" w:hAnsi="Arial Narrow"/>
          <w:sz w:val="27"/>
          <w:szCs w:val="27"/>
        </w:rPr>
        <w:t xml:space="preserve">Así como se declara la </w:t>
      </w:r>
      <w:r w:rsidRPr="00BE5CBF">
        <w:rPr>
          <w:rFonts w:ascii="Arial Narrow" w:hAnsi="Arial Narrow"/>
          <w:b/>
          <w:sz w:val="27"/>
          <w:szCs w:val="27"/>
        </w:rPr>
        <w:t>NULIDAD TOTAL</w:t>
      </w:r>
      <w:r w:rsidRPr="00BE5CBF">
        <w:rPr>
          <w:rFonts w:ascii="Arial Narrow" w:hAnsi="Arial Narrow"/>
          <w:sz w:val="27"/>
          <w:szCs w:val="27"/>
        </w:rPr>
        <w:t xml:space="preserve"> de sus actos subsecuentes </w:t>
      </w:r>
      <w:r w:rsidR="009542C3" w:rsidRPr="00BE5CBF">
        <w:rPr>
          <w:rFonts w:ascii="Arial Narrow" w:hAnsi="Arial Narrow"/>
          <w:sz w:val="27"/>
          <w:szCs w:val="27"/>
        </w:rPr>
        <w:t xml:space="preserve">consistentes en:  Citatorio de fecha  30 treinta de mayo de 2011 dos mil once y Acta de notificación de requerimiento de pago de  fecha 31 de ese mes y año, cumplimentados por el </w:t>
      </w:r>
      <w:r w:rsidR="009542C3" w:rsidRPr="00BE5CBF">
        <w:rPr>
          <w:rFonts w:ascii="Arial Narrow" w:hAnsi="Arial Narrow"/>
          <w:b/>
          <w:sz w:val="27"/>
          <w:szCs w:val="27"/>
        </w:rPr>
        <w:t>ministro ejecutor Raymundo Tapia López</w:t>
      </w:r>
      <w:r w:rsidR="009542C3" w:rsidRPr="00BE5CBF">
        <w:rPr>
          <w:rFonts w:ascii="Arial Narrow" w:hAnsi="Arial Narrow"/>
          <w:sz w:val="27"/>
          <w:szCs w:val="27"/>
        </w:rPr>
        <w:t xml:space="preserve">; Citatorio de </w:t>
      </w:r>
      <w:r w:rsidR="009542C3" w:rsidRPr="00BE5CBF">
        <w:rPr>
          <w:rFonts w:ascii="Arial Narrow" w:hAnsi="Arial Narrow"/>
          <w:sz w:val="27"/>
          <w:szCs w:val="27"/>
        </w:rPr>
        <w:lastRenderedPageBreak/>
        <w:t xml:space="preserve">fecha 12 doce de septiembre de 2011 dos mil once y Acta de Embargo de fecha 13 trece siguiente, emitidos por la </w:t>
      </w:r>
      <w:r w:rsidR="009542C3" w:rsidRPr="00BE5CBF">
        <w:rPr>
          <w:rFonts w:ascii="Arial Narrow" w:hAnsi="Arial Narrow"/>
          <w:b/>
          <w:sz w:val="27"/>
          <w:szCs w:val="27"/>
        </w:rPr>
        <w:t>ministro ejecutor  Blanca Carolina Castro López</w:t>
      </w:r>
      <w:r w:rsidR="009542C3" w:rsidRPr="00BE5CBF">
        <w:rPr>
          <w:rFonts w:ascii="Arial Narrow" w:hAnsi="Arial Narrow"/>
          <w:sz w:val="27"/>
          <w:szCs w:val="27"/>
        </w:rPr>
        <w:t xml:space="preserve">; y,   Citatorio de fecha  12 doce de abril de 2012 dos mil doce y Acta de notificación de requerimiento de pago de  fecha 31 de ese mes y año, cumplimentados por la </w:t>
      </w:r>
      <w:r w:rsidR="009542C3" w:rsidRPr="00BE5CBF">
        <w:rPr>
          <w:rFonts w:ascii="Arial Narrow" w:hAnsi="Arial Narrow"/>
          <w:b/>
          <w:sz w:val="27"/>
          <w:szCs w:val="27"/>
        </w:rPr>
        <w:t>ministro ejecutor Angélica Bravo Reyes</w:t>
      </w:r>
      <w:r w:rsidR="009542C3" w:rsidRPr="00BE5CBF">
        <w:rPr>
          <w:rFonts w:ascii="Arial Narrow" w:hAnsi="Arial Narrow"/>
          <w:sz w:val="27"/>
          <w:szCs w:val="27"/>
        </w:rPr>
        <w:t xml:space="preserve">, por las razones lógicas jurídicas señaladas en el considerando </w:t>
      </w:r>
      <w:r w:rsidR="009542C3" w:rsidRPr="00BE5CBF">
        <w:rPr>
          <w:rFonts w:ascii="Arial Narrow" w:hAnsi="Arial Narrow"/>
          <w:b/>
          <w:sz w:val="27"/>
          <w:szCs w:val="27"/>
        </w:rPr>
        <w:t>cuarto</w:t>
      </w:r>
      <w:r w:rsidR="009542C3" w:rsidRPr="00BE5CBF">
        <w:rPr>
          <w:rFonts w:ascii="Arial Narrow" w:hAnsi="Arial Narrow"/>
          <w:sz w:val="27"/>
          <w:szCs w:val="27"/>
        </w:rPr>
        <w:t xml:space="preserve"> del presente fallo. - - - - - - - - - - - - - - - - - - - - </w:t>
      </w:r>
    </w:p>
    <w:p w:rsidR="009542C3" w:rsidRPr="00BE5CBF" w:rsidRDefault="009A09AE" w:rsidP="009542C3">
      <w:pPr>
        <w:spacing w:line="360" w:lineRule="auto"/>
        <w:ind w:firstLine="708"/>
        <w:jc w:val="both"/>
        <w:rPr>
          <w:rFonts w:ascii="Arial Narrow" w:hAnsi="Arial Narrow"/>
          <w:sz w:val="27"/>
          <w:szCs w:val="27"/>
        </w:rPr>
      </w:pPr>
      <w:r w:rsidRPr="00BE5CBF">
        <w:rPr>
          <w:rFonts w:ascii="Arial Narrow" w:hAnsi="Arial Narrow"/>
          <w:sz w:val="27"/>
          <w:szCs w:val="27"/>
        </w:rPr>
        <w:t xml:space="preserve"> </w:t>
      </w:r>
    </w:p>
    <w:p w:rsidR="009542C3" w:rsidRPr="00BE5CBF" w:rsidRDefault="009542C3" w:rsidP="009542C3">
      <w:pPr>
        <w:spacing w:line="360" w:lineRule="auto"/>
        <w:ind w:firstLine="708"/>
        <w:jc w:val="both"/>
        <w:rPr>
          <w:rFonts w:ascii="Arial Narrow" w:hAnsi="Arial Narrow"/>
          <w:sz w:val="27"/>
          <w:szCs w:val="27"/>
        </w:rPr>
      </w:pPr>
      <w:r w:rsidRPr="00BE5CBF">
        <w:rPr>
          <w:rFonts w:ascii="Arial Narrow" w:hAnsi="Arial Narrow"/>
          <w:b/>
          <w:sz w:val="27"/>
          <w:szCs w:val="27"/>
        </w:rPr>
        <w:t>CUARTO.-</w:t>
      </w:r>
      <w:r w:rsidRPr="00BE5CBF">
        <w:rPr>
          <w:rFonts w:ascii="Arial Narrow" w:hAnsi="Arial Narrow"/>
          <w:sz w:val="27"/>
          <w:szCs w:val="27"/>
        </w:rPr>
        <w:t xml:space="preserve"> Se declara la </w:t>
      </w:r>
      <w:r w:rsidRPr="00BE5CBF">
        <w:rPr>
          <w:rFonts w:ascii="Arial Narrow" w:hAnsi="Arial Narrow"/>
          <w:b/>
          <w:sz w:val="27"/>
          <w:szCs w:val="27"/>
        </w:rPr>
        <w:t xml:space="preserve">NULIDAD TOTAL </w:t>
      </w:r>
      <w:r w:rsidRPr="00BE5CBF">
        <w:rPr>
          <w:rFonts w:ascii="Arial Narrow" w:hAnsi="Arial Narrow"/>
          <w:sz w:val="27"/>
          <w:szCs w:val="27"/>
        </w:rPr>
        <w:t xml:space="preserve">del   Requerimiento de Pago de Impuesto Predial de fecha (ilegible) octubre de 2013 dos mil trece; </w:t>
      </w:r>
      <w:r w:rsidRPr="00BE5CBF">
        <w:rPr>
          <w:rFonts w:ascii="Arial Narrow" w:hAnsi="Arial Narrow"/>
          <w:b/>
          <w:sz w:val="27"/>
          <w:szCs w:val="27"/>
        </w:rPr>
        <w:t xml:space="preserve"> </w:t>
      </w:r>
      <w:r w:rsidRPr="00BE5CBF">
        <w:rPr>
          <w:rFonts w:ascii="Arial Narrow" w:hAnsi="Arial Narrow"/>
          <w:sz w:val="27"/>
          <w:szCs w:val="27"/>
        </w:rPr>
        <w:t xml:space="preserve"> Requerimiento de Pago de Impuesto Predial de fecha 22 veintidós de agosto  de 2014 dos mil catorce;  Mandamiento de ejecución de fecha 10 diez de septiembre de 2014 dos mil catorce; </w:t>
      </w:r>
      <w:r w:rsidRPr="00BE5CBF">
        <w:rPr>
          <w:rFonts w:ascii="Arial Narrow" w:hAnsi="Arial Narrow"/>
          <w:b/>
          <w:sz w:val="27"/>
          <w:szCs w:val="27"/>
        </w:rPr>
        <w:t xml:space="preserve"> </w:t>
      </w:r>
      <w:r w:rsidRPr="00BE5CBF">
        <w:rPr>
          <w:rFonts w:ascii="Arial Narrow" w:hAnsi="Arial Narrow"/>
          <w:sz w:val="27"/>
          <w:szCs w:val="27"/>
        </w:rPr>
        <w:t xml:space="preserve"> Requerimiento de Pago de Impuesto Predial de fecha 06 seis de febrero  de 2015 dos mil quince;  y, Mandamiento de ejecución de fecha 07 siete de octubre de dos mil quince, emitidos por el </w:t>
      </w:r>
      <w:r w:rsidRPr="00BE5CBF">
        <w:rPr>
          <w:rFonts w:ascii="Arial Narrow" w:hAnsi="Arial Narrow"/>
          <w:b/>
          <w:sz w:val="27"/>
          <w:szCs w:val="27"/>
        </w:rPr>
        <w:t>Director de Ejecución</w:t>
      </w:r>
      <w:r w:rsidRPr="00BE5CBF">
        <w:rPr>
          <w:rFonts w:ascii="Arial Narrow" w:hAnsi="Arial Narrow"/>
          <w:sz w:val="27"/>
          <w:szCs w:val="27"/>
        </w:rPr>
        <w:t xml:space="preserve">.- - - - - - - - - - - - - - - - - - - </w:t>
      </w:r>
    </w:p>
    <w:p w:rsidR="009542C3" w:rsidRPr="00BE5CBF" w:rsidRDefault="009542C3" w:rsidP="009542C3">
      <w:pPr>
        <w:spacing w:line="360" w:lineRule="auto"/>
        <w:ind w:firstLine="708"/>
        <w:jc w:val="both"/>
        <w:rPr>
          <w:rFonts w:ascii="Arial Narrow" w:hAnsi="Arial Narrow"/>
          <w:sz w:val="27"/>
          <w:szCs w:val="27"/>
        </w:rPr>
      </w:pPr>
    </w:p>
    <w:p w:rsidR="00A82A52" w:rsidRPr="00BE5CBF" w:rsidRDefault="009542C3" w:rsidP="009542C3">
      <w:pPr>
        <w:spacing w:line="360" w:lineRule="auto"/>
        <w:ind w:firstLine="708"/>
        <w:jc w:val="both"/>
        <w:rPr>
          <w:rFonts w:ascii="Arial Narrow" w:hAnsi="Arial Narrow"/>
          <w:sz w:val="27"/>
          <w:szCs w:val="27"/>
        </w:rPr>
      </w:pPr>
      <w:r w:rsidRPr="00BE5CBF">
        <w:rPr>
          <w:rFonts w:ascii="Arial Narrow" w:hAnsi="Arial Narrow"/>
          <w:sz w:val="27"/>
          <w:szCs w:val="27"/>
        </w:rPr>
        <w:t xml:space="preserve">En vía de consecuencia se declara la </w:t>
      </w:r>
      <w:r w:rsidRPr="00BE5CBF">
        <w:rPr>
          <w:rFonts w:ascii="Arial Narrow" w:hAnsi="Arial Narrow"/>
          <w:b/>
          <w:sz w:val="27"/>
          <w:szCs w:val="27"/>
        </w:rPr>
        <w:t>NULIDAD TOTAL</w:t>
      </w:r>
      <w:r w:rsidRPr="00BE5CBF">
        <w:rPr>
          <w:rFonts w:ascii="Arial Narrow" w:hAnsi="Arial Narrow"/>
          <w:sz w:val="27"/>
          <w:szCs w:val="27"/>
        </w:rPr>
        <w:t xml:space="preserve"> del: Citatorio de fecha  8 ocho  de octubre de 2013 dos mil trece y Acta de notificación de requerimiento de pago de  fecha 9 de ese mes y año, cumplimentados por el </w:t>
      </w:r>
      <w:r w:rsidRPr="00BE5CBF">
        <w:rPr>
          <w:rFonts w:ascii="Arial Narrow" w:hAnsi="Arial Narrow"/>
          <w:b/>
          <w:sz w:val="27"/>
          <w:szCs w:val="27"/>
        </w:rPr>
        <w:t>ministro ejecutor Lorenzo Medina Luna</w:t>
      </w:r>
      <w:r w:rsidRPr="00BE5CBF">
        <w:rPr>
          <w:rFonts w:ascii="Arial Narrow" w:hAnsi="Arial Narrow"/>
          <w:sz w:val="27"/>
          <w:szCs w:val="27"/>
        </w:rPr>
        <w:t xml:space="preserve">; Acta de notificación de requerimiento de pago de  fecha 01 uno de septiembre de 2014 dos mil catorce, emitidos por el </w:t>
      </w:r>
      <w:r w:rsidRPr="00BE5CBF">
        <w:rPr>
          <w:rFonts w:ascii="Arial Narrow" w:hAnsi="Arial Narrow"/>
          <w:b/>
          <w:sz w:val="27"/>
          <w:szCs w:val="27"/>
        </w:rPr>
        <w:t>ministro ejecutor Eduardo Alejandro Gaona Ortiz</w:t>
      </w:r>
      <w:r w:rsidRPr="00BE5CBF">
        <w:rPr>
          <w:rFonts w:ascii="Arial Narrow" w:hAnsi="Arial Narrow"/>
          <w:sz w:val="27"/>
          <w:szCs w:val="27"/>
        </w:rPr>
        <w:t>; Acta de embargo de fecha 22 veintidós de septiembre de 2014 dos mil catorce, practicad</w:t>
      </w:r>
      <w:r w:rsidR="00A82A52" w:rsidRPr="00BE5CBF">
        <w:rPr>
          <w:rFonts w:ascii="Arial Narrow" w:hAnsi="Arial Narrow"/>
          <w:sz w:val="27"/>
          <w:szCs w:val="27"/>
        </w:rPr>
        <w:t>as</w:t>
      </w:r>
      <w:r w:rsidRPr="00BE5CBF">
        <w:rPr>
          <w:rFonts w:ascii="Arial Narrow" w:hAnsi="Arial Narrow"/>
          <w:sz w:val="27"/>
          <w:szCs w:val="27"/>
        </w:rPr>
        <w:t xml:space="preserve">  por el </w:t>
      </w:r>
      <w:r w:rsidRPr="00BE5CBF">
        <w:rPr>
          <w:rFonts w:ascii="Arial Narrow" w:hAnsi="Arial Narrow"/>
          <w:b/>
          <w:sz w:val="27"/>
          <w:szCs w:val="27"/>
        </w:rPr>
        <w:t>ministro ejecutor Raúl Salvador Aguado Malacara</w:t>
      </w:r>
      <w:r w:rsidRPr="00BE5CBF">
        <w:rPr>
          <w:rFonts w:ascii="Arial Narrow" w:hAnsi="Arial Narrow"/>
          <w:sz w:val="27"/>
          <w:szCs w:val="27"/>
        </w:rPr>
        <w:t>;  Citatorio de fecha  13 trece de febrero de 2015 dos mil quince y Acta de notificación de requerimiento de pago de  fecha 16 dieciséis de ese mes y año, llevada</w:t>
      </w:r>
      <w:r w:rsidR="00A82A52" w:rsidRPr="00BE5CBF">
        <w:rPr>
          <w:rFonts w:ascii="Arial Narrow" w:hAnsi="Arial Narrow"/>
          <w:sz w:val="27"/>
          <w:szCs w:val="27"/>
        </w:rPr>
        <w:t>s</w:t>
      </w:r>
      <w:r w:rsidRPr="00BE5CBF">
        <w:rPr>
          <w:rFonts w:ascii="Arial Narrow" w:hAnsi="Arial Narrow"/>
          <w:sz w:val="27"/>
          <w:szCs w:val="27"/>
        </w:rPr>
        <w:t xml:space="preserve"> a cabo por el </w:t>
      </w:r>
      <w:r w:rsidRPr="00BE5CBF">
        <w:rPr>
          <w:rFonts w:ascii="Arial Narrow" w:hAnsi="Arial Narrow"/>
          <w:b/>
          <w:sz w:val="27"/>
          <w:szCs w:val="27"/>
        </w:rPr>
        <w:t>ministro ejecutor</w:t>
      </w:r>
      <w:r w:rsidRPr="00BE5CBF">
        <w:rPr>
          <w:rFonts w:ascii="Arial Narrow" w:hAnsi="Arial Narrow"/>
          <w:sz w:val="27"/>
          <w:szCs w:val="27"/>
        </w:rPr>
        <w:t xml:space="preserve"> </w:t>
      </w:r>
      <w:r w:rsidRPr="00BE5CBF">
        <w:rPr>
          <w:rFonts w:ascii="Arial Narrow" w:hAnsi="Arial Narrow"/>
          <w:b/>
          <w:sz w:val="27"/>
          <w:szCs w:val="27"/>
        </w:rPr>
        <w:t>José de Jesús Méndez Arenas</w:t>
      </w:r>
      <w:r w:rsidRPr="00BE5CBF">
        <w:rPr>
          <w:rFonts w:ascii="Arial Narrow" w:hAnsi="Arial Narrow"/>
          <w:sz w:val="27"/>
          <w:szCs w:val="27"/>
        </w:rPr>
        <w:t>; y, Acta de Embargo de fecha 15 quince de octubre de 2015 dos mil quince,</w:t>
      </w:r>
      <w:r w:rsidR="00A82A52" w:rsidRPr="00BE5CBF">
        <w:rPr>
          <w:rFonts w:ascii="Arial Narrow" w:hAnsi="Arial Narrow"/>
          <w:sz w:val="27"/>
          <w:szCs w:val="27"/>
        </w:rPr>
        <w:t xml:space="preserve"> llevada a cabo por el </w:t>
      </w:r>
      <w:r w:rsidR="00A82A52" w:rsidRPr="00BE5CBF">
        <w:rPr>
          <w:rFonts w:ascii="Arial Narrow" w:hAnsi="Arial Narrow"/>
          <w:b/>
          <w:sz w:val="27"/>
          <w:szCs w:val="27"/>
        </w:rPr>
        <w:t>ministro ejecutor Rubén Landeros Neri</w:t>
      </w:r>
      <w:r w:rsidR="00A82A52" w:rsidRPr="00BE5CBF">
        <w:rPr>
          <w:rFonts w:ascii="Arial Narrow" w:hAnsi="Arial Narrow"/>
          <w:sz w:val="27"/>
          <w:szCs w:val="27"/>
        </w:rPr>
        <w:t xml:space="preserve">, </w:t>
      </w:r>
      <w:r w:rsidRPr="00BE5CBF">
        <w:rPr>
          <w:rFonts w:ascii="Arial Narrow" w:hAnsi="Arial Narrow"/>
          <w:sz w:val="27"/>
          <w:szCs w:val="27"/>
        </w:rPr>
        <w:t xml:space="preserve">esto por las razones lógicas y jurídicas expresadas en el </w:t>
      </w:r>
      <w:r w:rsidRPr="00BE5CBF">
        <w:rPr>
          <w:rFonts w:ascii="Arial Narrow" w:hAnsi="Arial Narrow"/>
          <w:b/>
          <w:sz w:val="27"/>
          <w:szCs w:val="27"/>
        </w:rPr>
        <w:tab/>
        <w:t>quinto</w:t>
      </w:r>
      <w:r w:rsidRPr="00BE5CBF">
        <w:rPr>
          <w:rFonts w:ascii="Arial Narrow" w:hAnsi="Arial Narrow"/>
          <w:sz w:val="27"/>
          <w:szCs w:val="27"/>
        </w:rPr>
        <w:t xml:space="preserve"> considerando de esta sentencia.</w:t>
      </w:r>
      <w:r w:rsidR="00A82A52" w:rsidRPr="00BE5CBF">
        <w:rPr>
          <w:rFonts w:ascii="Arial Narrow" w:hAnsi="Arial Narrow"/>
          <w:sz w:val="27"/>
          <w:szCs w:val="27"/>
        </w:rPr>
        <w:t>- - - - - - - - - - -</w:t>
      </w:r>
    </w:p>
    <w:p w:rsidR="009A09AE" w:rsidRPr="00BE5CBF" w:rsidRDefault="009A09AE" w:rsidP="0070042F">
      <w:pPr>
        <w:spacing w:line="360" w:lineRule="auto"/>
        <w:ind w:firstLine="708"/>
        <w:jc w:val="both"/>
        <w:rPr>
          <w:rFonts w:ascii="Arial Narrow" w:hAnsi="Arial Narrow"/>
          <w:sz w:val="27"/>
          <w:szCs w:val="27"/>
        </w:rPr>
      </w:pPr>
    </w:p>
    <w:p w:rsidR="00F645F0" w:rsidRPr="00BE5CBF" w:rsidRDefault="009542C3" w:rsidP="00DC368A">
      <w:pPr>
        <w:spacing w:line="360" w:lineRule="auto"/>
        <w:ind w:firstLine="1416"/>
        <w:jc w:val="both"/>
        <w:rPr>
          <w:rFonts w:ascii="Arial Narrow" w:hAnsi="Arial Narrow"/>
          <w:sz w:val="27"/>
          <w:szCs w:val="27"/>
        </w:rPr>
      </w:pPr>
      <w:r w:rsidRPr="00BE5CBF">
        <w:rPr>
          <w:rFonts w:ascii="Arial Narrow" w:hAnsi="Arial Narrow"/>
          <w:b/>
          <w:sz w:val="27"/>
          <w:szCs w:val="27"/>
        </w:rPr>
        <w:t>QUINTO.-</w:t>
      </w:r>
      <w:r w:rsidRPr="00BE5CBF">
        <w:rPr>
          <w:rFonts w:ascii="Arial Narrow" w:hAnsi="Arial Narrow"/>
          <w:sz w:val="27"/>
          <w:szCs w:val="27"/>
        </w:rPr>
        <w:t xml:space="preserve"> </w:t>
      </w:r>
      <w:r w:rsidR="009A09AE" w:rsidRPr="00BE5CBF">
        <w:rPr>
          <w:rFonts w:ascii="Arial Narrow" w:hAnsi="Arial Narrow"/>
          <w:sz w:val="27"/>
          <w:szCs w:val="27"/>
        </w:rPr>
        <w:t xml:space="preserve">Se declara la </w:t>
      </w:r>
      <w:r w:rsidR="009A09AE" w:rsidRPr="00BE5CBF">
        <w:rPr>
          <w:rFonts w:ascii="Arial Narrow" w:hAnsi="Arial Narrow"/>
          <w:b/>
          <w:sz w:val="27"/>
          <w:szCs w:val="27"/>
        </w:rPr>
        <w:t>NULIDAD PARCIAL</w:t>
      </w:r>
      <w:r w:rsidR="009A09AE" w:rsidRPr="00BE5CBF">
        <w:rPr>
          <w:rFonts w:ascii="Arial Narrow" w:hAnsi="Arial Narrow"/>
          <w:sz w:val="27"/>
          <w:szCs w:val="27"/>
        </w:rPr>
        <w:t xml:space="preserve"> de la resolución de fecha 15 quince de agosto de 2016 dos mil dieciséis, emitida por el </w:t>
      </w:r>
      <w:r w:rsidR="009A09AE" w:rsidRPr="00BE5CBF">
        <w:rPr>
          <w:rFonts w:ascii="Arial Narrow" w:hAnsi="Arial Narrow"/>
          <w:b/>
          <w:sz w:val="27"/>
          <w:szCs w:val="27"/>
        </w:rPr>
        <w:t xml:space="preserve">Tesorero municipal </w:t>
      </w:r>
      <w:r w:rsidR="009A09AE" w:rsidRPr="00BE5CBF">
        <w:rPr>
          <w:rFonts w:ascii="Arial Narrow" w:hAnsi="Arial Narrow"/>
          <w:b/>
          <w:sz w:val="27"/>
          <w:szCs w:val="27"/>
        </w:rPr>
        <w:lastRenderedPageBreak/>
        <w:t>del León, Guanajuato,</w:t>
      </w:r>
      <w:r w:rsidR="009A09AE" w:rsidRPr="00BE5CBF">
        <w:rPr>
          <w:rFonts w:ascii="Arial Narrow" w:hAnsi="Arial Narrow"/>
          <w:sz w:val="27"/>
          <w:szCs w:val="27"/>
        </w:rPr>
        <w:t xml:space="preserve"> por las razones expuestas en el </w:t>
      </w:r>
      <w:r w:rsidR="009A09AE" w:rsidRPr="00BE5CBF">
        <w:rPr>
          <w:rFonts w:ascii="Arial Narrow" w:hAnsi="Arial Narrow"/>
          <w:b/>
          <w:sz w:val="27"/>
          <w:szCs w:val="27"/>
        </w:rPr>
        <w:t>séptimo</w:t>
      </w:r>
      <w:r w:rsidR="009A09AE" w:rsidRPr="00BE5CBF">
        <w:rPr>
          <w:rFonts w:ascii="Arial Narrow" w:hAnsi="Arial Narrow"/>
          <w:sz w:val="27"/>
          <w:szCs w:val="27"/>
        </w:rPr>
        <w:t xml:space="preserve"> considerando de la presente resolución.- - - - - - - - - - - - - - -</w:t>
      </w:r>
      <w:r w:rsidR="00A82A52" w:rsidRPr="00BE5CBF">
        <w:rPr>
          <w:rFonts w:ascii="Arial Narrow" w:hAnsi="Arial Narrow"/>
          <w:sz w:val="27"/>
          <w:szCs w:val="27"/>
        </w:rPr>
        <w:t xml:space="preserve"> - - - - - - - - - - - - </w:t>
      </w:r>
      <w:r w:rsidR="00DC368A" w:rsidRPr="00BE5CBF">
        <w:rPr>
          <w:rFonts w:ascii="Arial Narrow" w:hAnsi="Arial Narrow"/>
          <w:sz w:val="27"/>
          <w:szCs w:val="27"/>
        </w:rPr>
        <w:t>- - - - - - - - - - - - - - - - - - - -</w:t>
      </w:r>
    </w:p>
    <w:p w:rsidR="00F645F0" w:rsidRPr="00BE5CBF" w:rsidRDefault="00F645F0" w:rsidP="0081785E">
      <w:pPr>
        <w:spacing w:line="276" w:lineRule="auto"/>
        <w:jc w:val="both"/>
        <w:rPr>
          <w:rFonts w:ascii="Arial Narrow" w:hAnsi="Arial Narrow"/>
          <w:sz w:val="27"/>
          <w:szCs w:val="27"/>
        </w:rPr>
      </w:pPr>
    </w:p>
    <w:p w:rsidR="00F645F0" w:rsidRPr="00BE5CBF" w:rsidRDefault="00F645F0" w:rsidP="00D473D4">
      <w:pPr>
        <w:spacing w:line="360" w:lineRule="auto"/>
        <w:ind w:firstLine="708"/>
        <w:jc w:val="both"/>
        <w:rPr>
          <w:rFonts w:ascii="Arial Narrow" w:hAnsi="Arial Narrow"/>
          <w:b/>
          <w:sz w:val="27"/>
          <w:szCs w:val="27"/>
        </w:rPr>
      </w:pPr>
      <w:r w:rsidRPr="00BE5CBF">
        <w:rPr>
          <w:rFonts w:ascii="Arial Narrow" w:hAnsi="Arial Narrow"/>
          <w:sz w:val="27"/>
          <w:szCs w:val="27"/>
        </w:rPr>
        <w:t>Notifíquese a las autoridades demandadas por oficio y a la parte actora personalmente en el domicilio señalado en autos para tal efecto.</w:t>
      </w:r>
      <w:r w:rsidR="00A82A52" w:rsidRPr="00BE5CBF">
        <w:rPr>
          <w:rFonts w:ascii="Arial Narrow" w:hAnsi="Arial Narrow"/>
          <w:sz w:val="27"/>
          <w:szCs w:val="27"/>
        </w:rPr>
        <w:t>- - - - - - - - - - - - - - -</w:t>
      </w:r>
    </w:p>
    <w:p w:rsidR="00F645F0" w:rsidRPr="00BE5CBF" w:rsidRDefault="00F645F0" w:rsidP="0081785E">
      <w:pPr>
        <w:spacing w:line="276" w:lineRule="auto"/>
        <w:jc w:val="both"/>
        <w:rPr>
          <w:rFonts w:ascii="Arial Narrow" w:hAnsi="Arial Narrow"/>
          <w:sz w:val="27"/>
          <w:szCs w:val="27"/>
        </w:rPr>
      </w:pPr>
    </w:p>
    <w:p w:rsidR="00F645F0" w:rsidRPr="00BE5CBF" w:rsidRDefault="00F645F0" w:rsidP="00D473D4">
      <w:pPr>
        <w:spacing w:line="360" w:lineRule="auto"/>
        <w:ind w:firstLine="708"/>
        <w:jc w:val="both"/>
        <w:rPr>
          <w:rFonts w:ascii="Arial Narrow" w:hAnsi="Arial Narrow"/>
          <w:sz w:val="27"/>
          <w:szCs w:val="27"/>
        </w:rPr>
      </w:pPr>
      <w:r w:rsidRPr="00BE5CBF">
        <w:rPr>
          <w:rFonts w:ascii="Arial Narrow" w:hAnsi="Arial Narrow"/>
          <w:sz w:val="27"/>
          <w:szCs w:val="27"/>
        </w:rPr>
        <w:t xml:space="preserve">En su oportunidad, archívese este expediente, como asunto totalmente concluido y </w:t>
      </w:r>
      <w:proofErr w:type="spellStart"/>
      <w:r w:rsidRPr="00BE5CBF">
        <w:rPr>
          <w:rFonts w:ascii="Arial Narrow" w:hAnsi="Arial Narrow"/>
          <w:sz w:val="27"/>
          <w:szCs w:val="27"/>
        </w:rPr>
        <w:t>dése</w:t>
      </w:r>
      <w:proofErr w:type="spellEnd"/>
      <w:r w:rsidRPr="00BE5CBF">
        <w:rPr>
          <w:rFonts w:ascii="Arial Narrow" w:hAnsi="Arial Narrow"/>
          <w:sz w:val="27"/>
          <w:szCs w:val="27"/>
        </w:rPr>
        <w:t xml:space="preserve"> de baja en el Libro de Regist</w:t>
      </w:r>
      <w:r w:rsidR="00A82A52" w:rsidRPr="00BE5CBF">
        <w:rPr>
          <w:rFonts w:ascii="Arial Narrow" w:hAnsi="Arial Narrow"/>
          <w:sz w:val="27"/>
          <w:szCs w:val="27"/>
        </w:rPr>
        <w:t>ros de este Juzgado.- - - - - - - - - - - - -</w:t>
      </w:r>
      <w:r w:rsidRPr="00BE5CBF">
        <w:rPr>
          <w:rFonts w:ascii="Arial Narrow" w:hAnsi="Arial Narrow"/>
          <w:sz w:val="27"/>
          <w:szCs w:val="27"/>
        </w:rPr>
        <w:t xml:space="preserve"> </w:t>
      </w:r>
    </w:p>
    <w:p w:rsidR="00F645F0" w:rsidRPr="00BE5CBF" w:rsidRDefault="00F645F0" w:rsidP="00F21C7C">
      <w:pPr>
        <w:spacing w:line="276" w:lineRule="auto"/>
        <w:jc w:val="both"/>
        <w:rPr>
          <w:rFonts w:ascii="Arial Narrow" w:hAnsi="Arial Narrow"/>
          <w:sz w:val="27"/>
          <w:szCs w:val="27"/>
        </w:rPr>
      </w:pPr>
    </w:p>
    <w:p w:rsidR="00F645F0" w:rsidRPr="00BE5CBF" w:rsidRDefault="00C82773" w:rsidP="00C82773">
      <w:pPr>
        <w:spacing w:line="360" w:lineRule="auto"/>
        <w:ind w:firstLine="708"/>
        <w:jc w:val="both"/>
        <w:rPr>
          <w:rFonts w:ascii="Arial Narrow" w:hAnsi="Arial Narrow"/>
          <w:sz w:val="27"/>
          <w:szCs w:val="27"/>
        </w:rPr>
      </w:pPr>
      <w:r w:rsidRPr="00BE5CBF">
        <w:rPr>
          <w:rFonts w:ascii="Arial Narrow" w:hAnsi="Arial Narrow"/>
          <w:sz w:val="27"/>
          <w:szCs w:val="27"/>
        </w:rPr>
        <w:t xml:space="preserve">Así lo resolvió y firma, en </w:t>
      </w:r>
      <w:r w:rsidR="009D3EF9" w:rsidRPr="00BE5CBF">
        <w:rPr>
          <w:rFonts w:ascii="Arial Narrow" w:hAnsi="Arial Narrow"/>
          <w:sz w:val="27"/>
          <w:szCs w:val="27"/>
        </w:rPr>
        <w:t>13 trece</w:t>
      </w:r>
      <w:r w:rsidR="00F645F0" w:rsidRPr="00BE5CBF">
        <w:rPr>
          <w:rFonts w:ascii="Arial Narrow" w:hAnsi="Arial Narrow"/>
          <w:sz w:val="27"/>
          <w:szCs w:val="27"/>
        </w:rPr>
        <w:t xml:space="preserve"> tantos, el </w:t>
      </w:r>
      <w:r w:rsidR="00724395" w:rsidRPr="00BE5CBF">
        <w:rPr>
          <w:rFonts w:ascii="Arial Narrow" w:hAnsi="Arial Narrow"/>
          <w:b/>
          <w:sz w:val="27"/>
          <w:szCs w:val="27"/>
        </w:rPr>
        <w:t>MAESTRO</w:t>
      </w:r>
      <w:r w:rsidR="00F645F0" w:rsidRPr="00BE5CBF">
        <w:rPr>
          <w:rFonts w:ascii="Arial Narrow" w:hAnsi="Arial Narrow"/>
          <w:b/>
          <w:sz w:val="27"/>
          <w:szCs w:val="27"/>
        </w:rPr>
        <w:t xml:space="preserve"> </w:t>
      </w:r>
      <w:r w:rsidR="007317BA" w:rsidRPr="00BE5CBF">
        <w:rPr>
          <w:rFonts w:ascii="Arial Narrow" w:hAnsi="Arial Narrow"/>
          <w:b/>
          <w:sz w:val="27"/>
          <w:szCs w:val="27"/>
        </w:rPr>
        <w:t>JOSÉ JORGE PÉ</w:t>
      </w:r>
      <w:r w:rsidR="0030763D" w:rsidRPr="00BE5CBF">
        <w:rPr>
          <w:rFonts w:ascii="Arial Narrow" w:hAnsi="Arial Narrow"/>
          <w:b/>
          <w:sz w:val="27"/>
          <w:szCs w:val="27"/>
        </w:rPr>
        <w:t>REZ COLUNGA</w:t>
      </w:r>
      <w:r w:rsidR="00F645F0" w:rsidRPr="00BE5CBF">
        <w:rPr>
          <w:rFonts w:ascii="Arial Narrow" w:hAnsi="Arial Narrow"/>
          <w:b/>
          <w:sz w:val="27"/>
          <w:szCs w:val="27"/>
        </w:rPr>
        <w:t xml:space="preserve">, </w:t>
      </w:r>
      <w:r w:rsidR="00F645F0" w:rsidRPr="00BE5CBF">
        <w:rPr>
          <w:rFonts w:ascii="Arial Narrow" w:hAnsi="Arial Narrow"/>
          <w:sz w:val="27"/>
          <w:szCs w:val="27"/>
        </w:rPr>
        <w:t>Juez Primero Administrativo</w:t>
      </w:r>
      <w:r w:rsidR="005E23F4" w:rsidRPr="00BE5CBF">
        <w:rPr>
          <w:rFonts w:ascii="Arial Narrow" w:hAnsi="Arial Narrow"/>
          <w:sz w:val="27"/>
          <w:szCs w:val="27"/>
        </w:rPr>
        <w:t xml:space="preserve"> Municipal de León, Guanajuato, </w:t>
      </w:r>
      <w:r w:rsidR="00F645F0" w:rsidRPr="00BE5CBF">
        <w:rPr>
          <w:rFonts w:ascii="Arial Narrow" w:hAnsi="Arial Narrow"/>
          <w:sz w:val="27"/>
          <w:szCs w:val="27"/>
        </w:rPr>
        <w:t xml:space="preserve">quien actúa asistido en forma legal con la </w:t>
      </w:r>
      <w:r w:rsidR="00F645F0" w:rsidRPr="00BE5CBF">
        <w:rPr>
          <w:rFonts w:ascii="Arial Narrow" w:hAnsi="Arial Narrow"/>
          <w:b/>
          <w:sz w:val="27"/>
          <w:szCs w:val="27"/>
        </w:rPr>
        <w:t xml:space="preserve">LICENCIADA </w:t>
      </w:r>
      <w:r w:rsidR="0030763D" w:rsidRPr="00BE5CBF">
        <w:rPr>
          <w:rFonts w:ascii="Arial Narrow" w:hAnsi="Arial Narrow"/>
          <w:b/>
          <w:sz w:val="27"/>
          <w:szCs w:val="27"/>
        </w:rPr>
        <w:t>OFELIA GÓMEZ HERNÁNDEZ</w:t>
      </w:r>
      <w:r w:rsidR="00F645F0" w:rsidRPr="00BE5CBF">
        <w:rPr>
          <w:rFonts w:ascii="Arial Narrow" w:hAnsi="Arial Narrow"/>
          <w:b/>
          <w:sz w:val="27"/>
          <w:szCs w:val="27"/>
        </w:rPr>
        <w:t>,</w:t>
      </w:r>
      <w:r w:rsidR="00F645F0" w:rsidRPr="00BE5CBF">
        <w:rPr>
          <w:rFonts w:ascii="Arial Narrow" w:hAnsi="Arial Narrow"/>
          <w:sz w:val="27"/>
          <w:szCs w:val="27"/>
        </w:rPr>
        <w:t xml:space="preserve"> Secretaria de Estudio y Cuenta</w:t>
      </w:r>
      <w:r w:rsidR="00F645F0" w:rsidRPr="00BE5CBF">
        <w:rPr>
          <w:rFonts w:ascii="Arial Narrow" w:hAnsi="Arial Narrow"/>
          <w:b/>
          <w:sz w:val="27"/>
          <w:szCs w:val="27"/>
        </w:rPr>
        <w:t>.- que da fe</w:t>
      </w:r>
      <w:r w:rsidR="00A82A52" w:rsidRPr="00BE5CBF">
        <w:rPr>
          <w:rFonts w:ascii="Arial Narrow" w:hAnsi="Arial Narrow"/>
          <w:sz w:val="27"/>
          <w:szCs w:val="27"/>
        </w:rPr>
        <w:t>.- - - - - - - - - - - - - - - - - - -</w:t>
      </w:r>
      <w:r w:rsidR="0030763D" w:rsidRPr="00BE5CBF">
        <w:rPr>
          <w:rFonts w:ascii="Arial Narrow" w:hAnsi="Arial Narrow"/>
          <w:sz w:val="27"/>
          <w:szCs w:val="27"/>
        </w:rPr>
        <w:t xml:space="preserve"> </w:t>
      </w:r>
      <w:r w:rsidR="009D3EF9" w:rsidRPr="00BE5CBF">
        <w:rPr>
          <w:rFonts w:ascii="Arial Narrow" w:hAnsi="Arial Narrow"/>
          <w:sz w:val="27"/>
          <w:szCs w:val="27"/>
        </w:rPr>
        <w:t xml:space="preserve"> - - - - - - - -  -</w:t>
      </w:r>
    </w:p>
    <w:sectPr w:rsidR="00F645F0" w:rsidRPr="00BE5CBF" w:rsidSect="00F21C7C">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83C" w:rsidRDefault="0051083C" w:rsidP="00A135B2">
      <w:r>
        <w:separator/>
      </w:r>
    </w:p>
  </w:endnote>
  <w:endnote w:type="continuationSeparator" w:id="0">
    <w:p w:rsidR="0051083C" w:rsidRDefault="0051083C"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83C" w:rsidRDefault="0051083C" w:rsidP="00A135B2">
      <w:r>
        <w:separator/>
      </w:r>
    </w:p>
  </w:footnote>
  <w:footnote w:type="continuationSeparator" w:id="0">
    <w:p w:rsidR="0051083C" w:rsidRDefault="0051083C" w:rsidP="00A135B2">
      <w:r>
        <w:continuationSeparator/>
      </w:r>
    </w:p>
  </w:footnote>
  <w:footnote w:id="1">
    <w:p w:rsidR="0031127D" w:rsidRPr="0088588B" w:rsidRDefault="0031127D" w:rsidP="00F302BE">
      <w:pPr>
        <w:jc w:val="both"/>
        <w:rPr>
          <w:rFonts w:ascii="Arial Narrow" w:hAnsi="Arial Narrow"/>
          <w:color w:val="595959" w:themeColor="text1" w:themeTint="A6"/>
          <w:sz w:val="27"/>
          <w:szCs w:val="27"/>
          <w:lang w:val="es-MX"/>
        </w:rPr>
      </w:pPr>
      <w:r>
        <w:rPr>
          <w:rStyle w:val="Refdenotaalpie"/>
        </w:rPr>
        <w:footnoteRef/>
      </w:r>
      <w:r>
        <w:t xml:space="preserve"> </w:t>
      </w:r>
      <w:r w:rsidRPr="00340E1D">
        <w:rPr>
          <w:rFonts w:ascii="Arial Narrow" w:hAnsi="Arial Narrow"/>
          <w:color w:val="595959" w:themeColor="text1" w:themeTint="A6"/>
          <w:sz w:val="16"/>
          <w:szCs w:val="16"/>
          <w:lang w:val="es-MX"/>
        </w:rPr>
        <w:t>Época: Décima Época. Registro: 2019317. Instancia: Tribunales Colegiados de Circuito. Tipo de Tesis: Aislada. Fuente: Semanario Judicial de la Federación. Publicación: viernes 15 de febrero de 2019 10:17 h. Materia(s): (Administrativa). Tesis: (XI Región</w:t>
      </w:r>
      <w:proofErr w:type="gramStart"/>
      <w:r w:rsidRPr="00340E1D">
        <w:rPr>
          <w:rFonts w:ascii="Arial Narrow" w:hAnsi="Arial Narrow"/>
          <w:color w:val="595959" w:themeColor="text1" w:themeTint="A6"/>
          <w:sz w:val="16"/>
          <w:szCs w:val="16"/>
          <w:lang w:val="es-MX"/>
        </w:rPr>
        <w:t>)2o.13</w:t>
      </w:r>
      <w:proofErr w:type="gramEnd"/>
      <w:r w:rsidRPr="00340E1D">
        <w:rPr>
          <w:rFonts w:ascii="Arial Narrow" w:hAnsi="Arial Narrow"/>
          <w:color w:val="595959" w:themeColor="text1" w:themeTint="A6"/>
          <w:sz w:val="16"/>
          <w:szCs w:val="16"/>
          <w:lang w:val="es-MX"/>
        </w:rPr>
        <w:t xml:space="preserve"> A (10a.) </w:t>
      </w:r>
    </w:p>
    <w:p w:rsidR="0031127D" w:rsidRPr="00340E1D" w:rsidRDefault="0031127D" w:rsidP="00F302B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7D" w:rsidRDefault="0031127D"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127D" w:rsidRDefault="003112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7D" w:rsidRDefault="0031127D"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1CF5">
      <w:rPr>
        <w:rStyle w:val="Nmerodepgina"/>
        <w:noProof/>
      </w:rPr>
      <w:t>19</w:t>
    </w:r>
    <w:r>
      <w:rPr>
        <w:rStyle w:val="Nmerodepgina"/>
      </w:rPr>
      <w:fldChar w:fldCharType="end"/>
    </w:r>
  </w:p>
  <w:p w:rsidR="0031127D" w:rsidRDefault="0031127D">
    <w:pPr>
      <w:pStyle w:val="Encabezado"/>
    </w:pPr>
  </w:p>
  <w:p w:rsidR="0031127D" w:rsidRDefault="0031127D">
    <w:pPr>
      <w:pStyle w:val="Encabezado"/>
    </w:pPr>
  </w:p>
  <w:p w:rsidR="00C40D98" w:rsidRPr="00C40D98" w:rsidRDefault="00C40D98" w:rsidP="00C40D98">
    <w:pPr>
      <w:pStyle w:val="Encabezado"/>
      <w:jc w:val="right"/>
      <w:rPr>
        <w:rFonts w:ascii="Arial Narrow" w:hAnsi="Arial Narrow"/>
        <w:sz w:val="16"/>
        <w:szCs w:val="16"/>
        <w:lang w:val="es-MX"/>
      </w:rPr>
    </w:pPr>
    <w:r>
      <w:rPr>
        <w:lang w:val="es-MX"/>
      </w:rPr>
      <w:t xml:space="preserve">                                       </w:t>
    </w:r>
    <w:r w:rsidRPr="00C40D98">
      <w:rPr>
        <w:rFonts w:ascii="Arial Narrow" w:hAnsi="Arial Narrow"/>
        <w:sz w:val="16"/>
        <w:szCs w:val="16"/>
        <w:lang w:val="es-MX"/>
      </w:rPr>
      <w:t>Expediente. 0861/2016-JN</w:t>
    </w:r>
  </w:p>
  <w:p w:rsidR="00C40D98" w:rsidRPr="00C40D98" w:rsidRDefault="00C40D98" w:rsidP="00C40D98">
    <w:pPr>
      <w:pStyle w:val="Encabezado"/>
      <w:jc w:val="right"/>
      <w:rPr>
        <w:rFonts w:ascii="Arial Narrow" w:hAnsi="Arial Narrow"/>
        <w:sz w:val="16"/>
        <w:szCs w:val="16"/>
        <w:lang w:val="es-MX"/>
      </w:rPr>
    </w:pPr>
    <w:r w:rsidRPr="00C40D98">
      <w:rPr>
        <w:rFonts w:ascii="Arial Narrow" w:hAnsi="Arial Narrow"/>
        <w:sz w:val="16"/>
        <w:szCs w:val="16"/>
        <w:lang w:val="es-MX"/>
      </w:rPr>
      <w:t>Juzgado Primero Administrativo Municipal</w:t>
    </w:r>
  </w:p>
  <w:p w:rsidR="00C40D98" w:rsidRDefault="00C40D9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7D" w:rsidRPr="00C40D98" w:rsidRDefault="0031127D" w:rsidP="00C40D98">
    <w:pPr>
      <w:pStyle w:val="Encabezado"/>
      <w:jc w:val="right"/>
      <w:rPr>
        <w:rFonts w:ascii="Arial Narrow" w:hAnsi="Arial Narrow"/>
        <w:sz w:val="16"/>
        <w:szCs w:val="16"/>
        <w:lang w:val="es-MX"/>
      </w:rPr>
    </w:pPr>
    <w:r>
      <w:rPr>
        <w:lang w:val="es-MX"/>
      </w:rPr>
      <w:t xml:space="preserve">                                       </w:t>
    </w:r>
    <w:r w:rsidRPr="00C40D98">
      <w:rPr>
        <w:rFonts w:ascii="Arial Narrow" w:hAnsi="Arial Narrow"/>
        <w:sz w:val="16"/>
        <w:szCs w:val="16"/>
        <w:lang w:val="es-MX"/>
      </w:rPr>
      <w:t>Expediente. 0861/2016-JN</w:t>
    </w:r>
  </w:p>
  <w:p w:rsidR="0031127D" w:rsidRPr="00C40D98" w:rsidRDefault="0031127D" w:rsidP="00C40D98">
    <w:pPr>
      <w:pStyle w:val="Encabezado"/>
      <w:jc w:val="right"/>
      <w:rPr>
        <w:rFonts w:ascii="Arial Narrow" w:hAnsi="Arial Narrow"/>
        <w:sz w:val="16"/>
        <w:szCs w:val="16"/>
        <w:lang w:val="es-MX"/>
      </w:rPr>
    </w:pPr>
    <w:r w:rsidRPr="00C40D98">
      <w:rPr>
        <w:rFonts w:ascii="Arial Narrow" w:hAnsi="Arial Narrow"/>
        <w:sz w:val="16"/>
        <w:szCs w:val="16"/>
        <w:lang w:val="es-MX"/>
      </w:rPr>
      <w:t>Juzgado Primero Administrativo Municipal</w:t>
    </w:r>
  </w:p>
  <w:p w:rsidR="0031127D" w:rsidRPr="00C40D98" w:rsidRDefault="0031127D" w:rsidP="00C40D98">
    <w:pPr>
      <w:pStyle w:val="Encabezado"/>
      <w:jc w:val="right"/>
      <w:rPr>
        <w:rFonts w:ascii="Arial Narrow" w:hAnsi="Arial Narrow"/>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F33"/>
    <w:multiLevelType w:val="hybridMultilevel"/>
    <w:tmpl w:val="3C3048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1745FE"/>
    <w:multiLevelType w:val="hybridMultilevel"/>
    <w:tmpl w:val="6622B5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985FB2"/>
    <w:multiLevelType w:val="hybridMultilevel"/>
    <w:tmpl w:val="946EE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342D92"/>
    <w:multiLevelType w:val="hybridMultilevel"/>
    <w:tmpl w:val="33A82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E13C1D"/>
    <w:multiLevelType w:val="hybridMultilevel"/>
    <w:tmpl w:val="16643F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230CA7"/>
    <w:multiLevelType w:val="hybridMultilevel"/>
    <w:tmpl w:val="475876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6E61596D"/>
    <w:multiLevelType w:val="hybridMultilevel"/>
    <w:tmpl w:val="5440A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CE1C7C"/>
    <w:multiLevelType w:val="hybridMultilevel"/>
    <w:tmpl w:val="99C6D1B8"/>
    <w:lvl w:ilvl="0" w:tplc="47CCEA14">
      <w:start w:val="1"/>
      <w:numFmt w:val="decimal"/>
      <w:lvlText w:val="%1."/>
      <w:lvlJc w:val="left"/>
      <w:pPr>
        <w:ind w:left="1068" w:hanging="360"/>
      </w:pPr>
      <w:rPr>
        <w:rFonts w:ascii="Arial Unicode MS" w:eastAsia="Arial Unicode MS" w:hAnsi="Arial Unicode MS" w:cs="Arial Unicode MS" w:hint="default"/>
        <w:b/>
        <w:color w:val="000000"/>
        <w:sz w:val="2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F044910"/>
    <w:multiLevelType w:val="hybridMultilevel"/>
    <w:tmpl w:val="52AC0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B91D27"/>
    <w:multiLevelType w:val="hybridMultilevel"/>
    <w:tmpl w:val="66066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0"/>
  </w:num>
  <w:num w:numId="6">
    <w:abstractNumId w:val="4"/>
  </w:num>
  <w:num w:numId="7">
    <w:abstractNumId w:val="3"/>
  </w:num>
  <w:num w:numId="8">
    <w:abstractNumId w:val="9"/>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20B50"/>
    <w:rsid w:val="00032132"/>
    <w:rsid w:val="00035855"/>
    <w:rsid w:val="000437ED"/>
    <w:rsid w:val="000463AB"/>
    <w:rsid w:val="000464B5"/>
    <w:rsid w:val="00047CCB"/>
    <w:rsid w:val="000525D7"/>
    <w:rsid w:val="000527D1"/>
    <w:rsid w:val="00052879"/>
    <w:rsid w:val="00060C2B"/>
    <w:rsid w:val="00064362"/>
    <w:rsid w:val="00064756"/>
    <w:rsid w:val="00094F0C"/>
    <w:rsid w:val="000A1739"/>
    <w:rsid w:val="000A6C19"/>
    <w:rsid w:val="000A7AEC"/>
    <w:rsid w:val="000B53CE"/>
    <w:rsid w:val="000C4169"/>
    <w:rsid w:val="000D2E60"/>
    <w:rsid w:val="000E0ABE"/>
    <w:rsid w:val="000E1A31"/>
    <w:rsid w:val="000F0265"/>
    <w:rsid w:val="000F100E"/>
    <w:rsid w:val="000F13FE"/>
    <w:rsid w:val="000F6E9E"/>
    <w:rsid w:val="000F7614"/>
    <w:rsid w:val="0010152B"/>
    <w:rsid w:val="001053A3"/>
    <w:rsid w:val="00112D37"/>
    <w:rsid w:val="00113239"/>
    <w:rsid w:val="0012144B"/>
    <w:rsid w:val="00125A38"/>
    <w:rsid w:val="00134AFA"/>
    <w:rsid w:val="00136ABC"/>
    <w:rsid w:val="00144D61"/>
    <w:rsid w:val="00145B56"/>
    <w:rsid w:val="00153C67"/>
    <w:rsid w:val="0015548E"/>
    <w:rsid w:val="00156CD4"/>
    <w:rsid w:val="001616A6"/>
    <w:rsid w:val="0018167A"/>
    <w:rsid w:val="001820B7"/>
    <w:rsid w:val="00190CB8"/>
    <w:rsid w:val="001A30DD"/>
    <w:rsid w:val="001A3269"/>
    <w:rsid w:val="001B2AD1"/>
    <w:rsid w:val="001B6369"/>
    <w:rsid w:val="001C17CB"/>
    <w:rsid w:val="001D7092"/>
    <w:rsid w:val="001D78C8"/>
    <w:rsid w:val="001E2048"/>
    <w:rsid w:val="001E3F29"/>
    <w:rsid w:val="001E7F61"/>
    <w:rsid w:val="0021122F"/>
    <w:rsid w:val="00213F78"/>
    <w:rsid w:val="00213FC8"/>
    <w:rsid w:val="002200CC"/>
    <w:rsid w:val="002221D0"/>
    <w:rsid w:val="00225E60"/>
    <w:rsid w:val="00227DA1"/>
    <w:rsid w:val="00227DDD"/>
    <w:rsid w:val="00242AA6"/>
    <w:rsid w:val="0024370E"/>
    <w:rsid w:val="0024493B"/>
    <w:rsid w:val="002618F5"/>
    <w:rsid w:val="00271394"/>
    <w:rsid w:val="00284408"/>
    <w:rsid w:val="00287D0F"/>
    <w:rsid w:val="00290699"/>
    <w:rsid w:val="00295C7E"/>
    <w:rsid w:val="002977BE"/>
    <w:rsid w:val="002A4395"/>
    <w:rsid w:val="002A6C6D"/>
    <w:rsid w:val="002A79D4"/>
    <w:rsid w:val="002B0AB8"/>
    <w:rsid w:val="002C22B5"/>
    <w:rsid w:val="002C41F9"/>
    <w:rsid w:val="002C7C5E"/>
    <w:rsid w:val="002D2DA3"/>
    <w:rsid w:val="002D5CC5"/>
    <w:rsid w:val="002E159B"/>
    <w:rsid w:val="002E1CC4"/>
    <w:rsid w:val="002E3669"/>
    <w:rsid w:val="002E5611"/>
    <w:rsid w:val="002E79EB"/>
    <w:rsid w:val="002F0CE5"/>
    <w:rsid w:val="002F75E7"/>
    <w:rsid w:val="003007B1"/>
    <w:rsid w:val="00301E19"/>
    <w:rsid w:val="0030763D"/>
    <w:rsid w:val="0031127D"/>
    <w:rsid w:val="00311F16"/>
    <w:rsid w:val="003132E0"/>
    <w:rsid w:val="0032020A"/>
    <w:rsid w:val="0032213D"/>
    <w:rsid w:val="003221BD"/>
    <w:rsid w:val="00323988"/>
    <w:rsid w:val="00340E1D"/>
    <w:rsid w:val="00351C9F"/>
    <w:rsid w:val="00353357"/>
    <w:rsid w:val="00355815"/>
    <w:rsid w:val="00356B44"/>
    <w:rsid w:val="00357EE1"/>
    <w:rsid w:val="00361F51"/>
    <w:rsid w:val="00362554"/>
    <w:rsid w:val="00363CC1"/>
    <w:rsid w:val="00384772"/>
    <w:rsid w:val="00395BB4"/>
    <w:rsid w:val="003A061A"/>
    <w:rsid w:val="003A302F"/>
    <w:rsid w:val="003A3587"/>
    <w:rsid w:val="003A4FCE"/>
    <w:rsid w:val="003A59C2"/>
    <w:rsid w:val="003B006B"/>
    <w:rsid w:val="003B144D"/>
    <w:rsid w:val="003B45FB"/>
    <w:rsid w:val="003B5F24"/>
    <w:rsid w:val="003B7882"/>
    <w:rsid w:val="003B7C79"/>
    <w:rsid w:val="003D130E"/>
    <w:rsid w:val="003D3C4F"/>
    <w:rsid w:val="003E02F9"/>
    <w:rsid w:val="003E1025"/>
    <w:rsid w:val="004020A9"/>
    <w:rsid w:val="00404722"/>
    <w:rsid w:val="0041123D"/>
    <w:rsid w:val="00411839"/>
    <w:rsid w:val="00412B01"/>
    <w:rsid w:val="00412FC4"/>
    <w:rsid w:val="00423608"/>
    <w:rsid w:val="00432248"/>
    <w:rsid w:val="00445727"/>
    <w:rsid w:val="0045345E"/>
    <w:rsid w:val="00453517"/>
    <w:rsid w:val="004551C1"/>
    <w:rsid w:val="00481D4A"/>
    <w:rsid w:val="00484798"/>
    <w:rsid w:val="00486757"/>
    <w:rsid w:val="004900D8"/>
    <w:rsid w:val="00495CF8"/>
    <w:rsid w:val="004A2960"/>
    <w:rsid w:val="004A54B9"/>
    <w:rsid w:val="004A5CED"/>
    <w:rsid w:val="004B477C"/>
    <w:rsid w:val="004C0CF8"/>
    <w:rsid w:val="004C55C3"/>
    <w:rsid w:val="004C79BB"/>
    <w:rsid w:val="004E4EE6"/>
    <w:rsid w:val="004E573A"/>
    <w:rsid w:val="004F6215"/>
    <w:rsid w:val="004F6A9A"/>
    <w:rsid w:val="004F6B12"/>
    <w:rsid w:val="004F785A"/>
    <w:rsid w:val="00503AA7"/>
    <w:rsid w:val="0050653A"/>
    <w:rsid w:val="0051083C"/>
    <w:rsid w:val="0051263E"/>
    <w:rsid w:val="00517730"/>
    <w:rsid w:val="00521A0C"/>
    <w:rsid w:val="0052635C"/>
    <w:rsid w:val="00532BD7"/>
    <w:rsid w:val="005405AC"/>
    <w:rsid w:val="00544589"/>
    <w:rsid w:val="00546E84"/>
    <w:rsid w:val="0054766F"/>
    <w:rsid w:val="00552335"/>
    <w:rsid w:val="00570948"/>
    <w:rsid w:val="00586114"/>
    <w:rsid w:val="00592754"/>
    <w:rsid w:val="00597D15"/>
    <w:rsid w:val="005A3B49"/>
    <w:rsid w:val="005A4711"/>
    <w:rsid w:val="005B52D0"/>
    <w:rsid w:val="005C2D38"/>
    <w:rsid w:val="005C7A14"/>
    <w:rsid w:val="005D45B7"/>
    <w:rsid w:val="005E23F4"/>
    <w:rsid w:val="005F3E9C"/>
    <w:rsid w:val="006013FD"/>
    <w:rsid w:val="00605C80"/>
    <w:rsid w:val="00607DA3"/>
    <w:rsid w:val="00613667"/>
    <w:rsid w:val="0061410A"/>
    <w:rsid w:val="00622A02"/>
    <w:rsid w:val="00636A33"/>
    <w:rsid w:val="00643DC2"/>
    <w:rsid w:val="00650DD9"/>
    <w:rsid w:val="0065723B"/>
    <w:rsid w:val="0066662A"/>
    <w:rsid w:val="006677D1"/>
    <w:rsid w:val="0067376C"/>
    <w:rsid w:val="00680C55"/>
    <w:rsid w:val="0068186B"/>
    <w:rsid w:val="00685558"/>
    <w:rsid w:val="00686955"/>
    <w:rsid w:val="00696788"/>
    <w:rsid w:val="00697B90"/>
    <w:rsid w:val="006A2286"/>
    <w:rsid w:val="006A5117"/>
    <w:rsid w:val="006B2465"/>
    <w:rsid w:val="006B6FD5"/>
    <w:rsid w:val="006C29DF"/>
    <w:rsid w:val="006D0D1A"/>
    <w:rsid w:val="006D0FC5"/>
    <w:rsid w:val="006D224A"/>
    <w:rsid w:val="006D77C2"/>
    <w:rsid w:val="006E75C9"/>
    <w:rsid w:val="006E78D2"/>
    <w:rsid w:val="006F1FA0"/>
    <w:rsid w:val="006F4408"/>
    <w:rsid w:val="006F5184"/>
    <w:rsid w:val="0070042F"/>
    <w:rsid w:val="007019A8"/>
    <w:rsid w:val="00705BEA"/>
    <w:rsid w:val="00706431"/>
    <w:rsid w:val="00713BAC"/>
    <w:rsid w:val="007206D9"/>
    <w:rsid w:val="0072171D"/>
    <w:rsid w:val="00724395"/>
    <w:rsid w:val="007279EF"/>
    <w:rsid w:val="007317BA"/>
    <w:rsid w:val="0073292A"/>
    <w:rsid w:val="00733DF9"/>
    <w:rsid w:val="007417F9"/>
    <w:rsid w:val="007678C6"/>
    <w:rsid w:val="007726B3"/>
    <w:rsid w:val="007815CE"/>
    <w:rsid w:val="007936B0"/>
    <w:rsid w:val="00796610"/>
    <w:rsid w:val="007B04B9"/>
    <w:rsid w:val="007B4CD7"/>
    <w:rsid w:val="007B6680"/>
    <w:rsid w:val="007C70FD"/>
    <w:rsid w:val="007C78F9"/>
    <w:rsid w:val="007D0F32"/>
    <w:rsid w:val="007D2602"/>
    <w:rsid w:val="007D477F"/>
    <w:rsid w:val="007E68EA"/>
    <w:rsid w:val="007F06D2"/>
    <w:rsid w:val="008055A3"/>
    <w:rsid w:val="00811CF5"/>
    <w:rsid w:val="0081785E"/>
    <w:rsid w:val="00827A09"/>
    <w:rsid w:val="008373FE"/>
    <w:rsid w:val="00856280"/>
    <w:rsid w:val="00856572"/>
    <w:rsid w:val="00877C44"/>
    <w:rsid w:val="0088588B"/>
    <w:rsid w:val="008906B8"/>
    <w:rsid w:val="00891847"/>
    <w:rsid w:val="00891E9E"/>
    <w:rsid w:val="00893312"/>
    <w:rsid w:val="00894CB3"/>
    <w:rsid w:val="008958B6"/>
    <w:rsid w:val="008974C4"/>
    <w:rsid w:val="008A504F"/>
    <w:rsid w:val="008A57E2"/>
    <w:rsid w:val="008A63E4"/>
    <w:rsid w:val="008B025E"/>
    <w:rsid w:val="008B484C"/>
    <w:rsid w:val="008C2146"/>
    <w:rsid w:val="008C681F"/>
    <w:rsid w:val="008D0A47"/>
    <w:rsid w:val="008D14AD"/>
    <w:rsid w:val="008D6663"/>
    <w:rsid w:val="008F3CBE"/>
    <w:rsid w:val="00911C72"/>
    <w:rsid w:val="0091289A"/>
    <w:rsid w:val="0091670B"/>
    <w:rsid w:val="0092015F"/>
    <w:rsid w:val="00924166"/>
    <w:rsid w:val="00925DAC"/>
    <w:rsid w:val="00945E98"/>
    <w:rsid w:val="009524E4"/>
    <w:rsid w:val="009542C3"/>
    <w:rsid w:val="00954713"/>
    <w:rsid w:val="009549B2"/>
    <w:rsid w:val="009726D0"/>
    <w:rsid w:val="00972ACE"/>
    <w:rsid w:val="00977637"/>
    <w:rsid w:val="00994259"/>
    <w:rsid w:val="009976C1"/>
    <w:rsid w:val="009A09AE"/>
    <w:rsid w:val="009A7511"/>
    <w:rsid w:val="009B01EB"/>
    <w:rsid w:val="009B109A"/>
    <w:rsid w:val="009C0953"/>
    <w:rsid w:val="009C2AA8"/>
    <w:rsid w:val="009D3EF9"/>
    <w:rsid w:val="009D733B"/>
    <w:rsid w:val="009E2650"/>
    <w:rsid w:val="009E2BC0"/>
    <w:rsid w:val="009E5B6C"/>
    <w:rsid w:val="009F23BF"/>
    <w:rsid w:val="009F4D19"/>
    <w:rsid w:val="00A10C53"/>
    <w:rsid w:val="00A135B2"/>
    <w:rsid w:val="00A24805"/>
    <w:rsid w:val="00A24B1C"/>
    <w:rsid w:val="00A3478B"/>
    <w:rsid w:val="00A43D11"/>
    <w:rsid w:val="00A456FB"/>
    <w:rsid w:val="00A46D47"/>
    <w:rsid w:val="00A5318F"/>
    <w:rsid w:val="00A5585B"/>
    <w:rsid w:val="00A61A16"/>
    <w:rsid w:val="00A65A86"/>
    <w:rsid w:val="00A75673"/>
    <w:rsid w:val="00A76F9E"/>
    <w:rsid w:val="00A82A52"/>
    <w:rsid w:val="00AA1359"/>
    <w:rsid w:val="00AA5E2B"/>
    <w:rsid w:val="00AB4CB6"/>
    <w:rsid w:val="00AC2900"/>
    <w:rsid w:val="00AC3B4D"/>
    <w:rsid w:val="00AD69A4"/>
    <w:rsid w:val="00AE463B"/>
    <w:rsid w:val="00AE4C5E"/>
    <w:rsid w:val="00AF2607"/>
    <w:rsid w:val="00B05E48"/>
    <w:rsid w:val="00B12E9B"/>
    <w:rsid w:val="00B27308"/>
    <w:rsid w:val="00B36967"/>
    <w:rsid w:val="00B415ED"/>
    <w:rsid w:val="00B42AA9"/>
    <w:rsid w:val="00B46857"/>
    <w:rsid w:val="00B61389"/>
    <w:rsid w:val="00B63E1D"/>
    <w:rsid w:val="00B74B47"/>
    <w:rsid w:val="00B8323C"/>
    <w:rsid w:val="00B94628"/>
    <w:rsid w:val="00BA23DE"/>
    <w:rsid w:val="00BB05C4"/>
    <w:rsid w:val="00BC217D"/>
    <w:rsid w:val="00BE0DA6"/>
    <w:rsid w:val="00BE5CBF"/>
    <w:rsid w:val="00C10321"/>
    <w:rsid w:val="00C13F08"/>
    <w:rsid w:val="00C140B1"/>
    <w:rsid w:val="00C17B0E"/>
    <w:rsid w:val="00C229A3"/>
    <w:rsid w:val="00C24AB1"/>
    <w:rsid w:val="00C254C8"/>
    <w:rsid w:val="00C273D3"/>
    <w:rsid w:val="00C30B65"/>
    <w:rsid w:val="00C40D98"/>
    <w:rsid w:val="00C43531"/>
    <w:rsid w:val="00C47132"/>
    <w:rsid w:val="00C60180"/>
    <w:rsid w:val="00C67DB2"/>
    <w:rsid w:val="00C73EFD"/>
    <w:rsid w:val="00C76E7A"/>
    <w:rsid w:val="00C82773"/>
    <w:rsid w:val="00C83330"/>
    <w:rsid w:val="00C93899"/>
    <w:rsid w:val="00C94408"/>
    <w:rsid w:val="00C970DA"/>
    <w:rsid w:val="00CA3175"/>
    <w:rsid w:val="00CC7709"/>
    <w:rsid w:val="00CD17F9"/>
    <w:rsid w:val="00CF0119"/>
    <w:rsid w:val="00CF0412"/>
    <w:rsid w:val="00CF0B2C"/>
    <w:rsid w:val="00CF10DE"/>
    <w:rsid w:val="00CF15FD"/>
    <w:rsid w:val="00D11B78"/>
    <w:rsid w:val="00D164C7"/>
    <w:rsid w:val="00D26263"/>
    <w:rsid w:val="00D35EE8"/>
    <w:rsid w:val="00D42842"/>
    <w:rsid w:val="00D44FB4"/>
    <w:rsid w:val="00D473D4"/>
    <w:rsid w:val="00D602CC"/>
    <w:rsid w:val="00D70E88"/>
    <w:rsid w:val="00DA3BF8"/>
    <w:rsid w:val="00DA43A1"/>
    <w:rsid w:val="00DB0085"/>
    <w:rsid w:val="00DB1A6B"/>
    <w:rsid w:val="00DB5616"/>
    <w:rsid w:val="00DC368A"/>
    <w:rsid w:val="00DC6808"/>
    <w:rsid w:val="00DD6501"/>
    <w:rsid w:val="00DE3D04"/>
    <w:rsid w:val="00DE5CB0"/>
    <w:rsid w:val="00DE6CC9"/>
    <w:rsid w:val="00DE724C"/>
    <w:rsid w:val="00DF5184"/>
    <w:rsid w:val="00E01566"/>
    <w:rsid w:val="00E25492"/>
    <w:rsid w:val="00E26058"/>
    <w:rsid w:val="00E3454E"/>
    <w:rsid w:val="00E34E76"/>
    <w:rsid w:val="00E418AF"/>
    <w:rsid w:val="00E452CE"/>
    <w:rsid w:val="00E467EE"/>
    <w:rsid w:val="00E46C12"/>
    <w:rsid w:val="00E512BC"/>
    <w:rsid w:val="00E52E58"/>
    <w:rsid w:val="00E6097E"/>
    <w:rsid w:val="00E6161A"/>
    <w:rsid w:val="00E667B5"/>
    <w:rsid w:val="00E67FF3"/>
    <w:rsid w:val="00E72F6A"/>
    <w:rsid w:val="00E8114B"/>
    <w:rsid w:val="00E81D36"/>
    <w:rsid w:val="00E85523"/>
    <w:rsid w:val="00E86A1F"/>
    <w:rsid w:val="00E86BFD"/>
    <w:rsid w:val="00E9254D"/>
    <w:rsid w:val="00E96086"/>
    <w:rsid w:val="00EA091E"/>
    <w:rsid w:val="00EA1A37"/>
    <w:rsid w:val="00EB0FC3"/>
    <w:rsid w:val="00EC1A13"/>
    <w:rsid w:val="00EC2355"/>
    <w:rsid w:val="00ED146C"/>
    <w:rsid w:val="00ED7D82"/>
    <w:rsid w:val="00EE08D0"/>
    <w:rsid w:val="00EE3A6D"/>
    <w:rsid w:val="00EE4CD5"/>
    <w:rsid w:val="00EE56DF"/>
    <w:rsid w:val="00EF0499"/>
    <w:rsid w:val="00EF0D90"/>
    <w:rsid w:val="00EF320E"/>
    <w:rsid w:val="00F02260"/>
    <w:rsid w:val="00F0262E"/>
    <w:rsid w:val="00F03A4C"/>
    <w:rsid w:val="00F05CF9"/>
    <w:rsid w:val="00F06458"/>
    <w:rsid w:val="00F1277B"/>
    <w:rsid w:val="00F137CD"/>
    <w:rsid w:val="00F146DF"/>
    <w:rsid w:val="00F14A8B"/>
    <w:rsid w:val="00F15A9F"/>
    <w:rsid w:val="00F2125B"/>
    <w:rsid w:val="00F21C7C"/>
    <w:rsid w:val="00F24FCA"/>
    <w:rsid w:val="00F27C0C"/>
    <w:rsid w:val="00F302BE"/>
    <w:rsid w:val="00F33735"/>
    <w:rsid w:val="00F41643"/>
    <w:rsid w:val="00F4736B"/>
    <w:rsid w:val="00F50B93"/>
    <w:rsid w:val="00F532F4"/>
    <w:rsid w:val="00F53F6C"/>
    <w:rsid w:val="00F645F0"/>
    <w:rsid w:val="00F66FF0"/>
    <w:rsid w:val="00F75DCA"/>
    <w:rsid w:val="00F841F6"/>
    <w:rsid w:val="00F953F7"/>
    <w:rsid w:val="00FA2B49"/>
    <w:rsid w:val="00FA30CF"/>
    <w:rsid w:val="00FB3CE3"/>
    <w:rsid w:val="00FB4402"/>
    <w:rsid w:val="00FC1CE5"/>
    <w:rsid w:val="00FC5A3B"/>
    <w:rsid w:val="00FD47F2"/>
    <w:rsid w:val="00FF2E0C"/>
    <w:rsid w:val="00FF624A"/>
    <w:rsid w:val="00FF7383"/>
    <w:rsid w:val="00FF7DE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F8903-5404-4486-BBA3-65A42E39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A135B2"/>
    <w:pPr>
      <w:tabs>
        <w:tab w:val="center" w:pos="4419"/>
        <w:tab w:val="right" w:pos="8838"/>
      </w:tabs>
    </w:pPr>
  </w:style>
  <w:style w:type="character" w:customStyle="1" w:styleId="PiedepginaCar">
    <w:name w:val="Pie de página Car"/>
    <w:basedOn w:val="Fuentedeprrafopredeter"/>
    <w:link w:val="Piedepgina"/>
    <w:uiPriority w:val="99"/>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340E1D"/>
    <w:rPr>
      <w:sz w:val="20"/>
      <w:szCs w:val="20"/>
    </w:rPr>
  </w:style>
  <w:style w:type="character" w:customStyle="1" w:styleId="TextonotapieCar">
    <w:name w:val="Texto nota pie Car"/>
    <w:basedOn w:val="Fuentedeprrafopredeter"/>
    <w:link w:val="Textonotapie"/>
    <w:uiPriority w:val="99"/>
    <w:semiHidden/>
    <w:rsid w:val="00340E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40E1D"/>
    <w:rPr>
      <w:vertAlign w:val="superscript"/>
    </w:rPr>
  </w:style>
  <w:style w:type="table" w:styleId="Tablaconcuadrcula">
    <w:name w:val="Table Grid"/>
    <w:basedOn w:val="Tablanormal"/>
    <w:uiPriority w:val="59"/>
    <w:rsid w:val="00F06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4798"/>
    <w:pPr>
      <w:ind w:left="720"/>
      <w:contextualSpacing/>
    </w:pPr>
  </w:style>
  <w:style w:type="character" w:customStyle="1" w:styleId="nacep">
    <w:name w:val="n_acep"/>
    <w:basedOn w:val="Fuentedeprrafopredeter"/>
    <w:rsid w:val="00213FC8"/>
  </w:style>
  <w:style w:type="character" w:styleId="Hipervnculo">
    <w:name w:val="Hyperlink"/>
    <w:basedOn w:val="Fuentedeprrafopredeter"/>
    <w:uiPriority w:val="99"/>
    <w:semiHidden/>
    <w:unhideWhenUsed/>
    <w:rsid w:val="00DE5C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id=DrN2G6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8EB2-A353-4CE0-BBEE-0DEC43FE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6920</Words>
  <Characters>38062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44893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6</cp:revision>
  <cp:lastPrinted>2019-05-31T20:34:00Z</cp:lastPrinted>
  <dcterms:created xsi:type="dcterms:W3CDTF">2019-05-31T19:41:00Z</dcterms:created>
  <dcterms:modified xsi:type="dcterms:W3CDTF">2019-06-27T20:52:00Z</dcterms:modified>
</cp:coreProperties>
</file>